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2">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Overlegvergadering (OV) Report</w:t>
      </w:r>
    </w:p>
    <w:p w:rsidR="00000000" w:rsidDel="00000000" w:rsidP="00000000" w:rsidRDefault="00000000" w:rsidRPr="00000000" w14:paraId="00000003">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360"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w:t>
        <w:tab/>
        <w:tab/>
        <w:tab/>
        <w:tab/>
        <w:t xml:space="preserve">Place:</w:t>
        <w:tab/>
        <w:tab/>
        <w:tab/>
        <w:tab/>
        <w:tab/>
        <w:t xml:space="preserve">Time:</w:t>
      </w:r>
    </w:p>
    <w:p w:rsidR="00000000" w:rsidDel="00000000" w:rsidP="00000000" w:rsidRDefault="00000000" w:rsidRPr="00000000" w14:paraId="00000005">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16th of September, 2025      </w:t>
        <w:tab/>
        <w:t xml:space="preserve">E5.07 (REC)</w:t>
        <w:tab/>
        <w:t xml:space="preserve">   </w:t>
        <w:tab/>
        <w:tab/>
        <w:tab/>
        <w:t xml:space="preserve">15:32 - 16:15</w:t>
      </w:r>
    </w:p>
    <w:p w:rsidR="00000000" w:rsidDel="00000000" w:rsidP="00000000" w:rsidRDefault="00000000" w:rsidRPr="00000000" w14:paraId="00000006">
      <w:pPr>
        <w:spacing w:line="360"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Report by:</w:t>
        <w:tab/>
        <w:tab/>
        <w:tab/>
        <w:tab/>
        <w:tab/>
        <w:tab/>
        <w:tab/>
        <w:tab/>
        <w:t xml:space="preserve">Chair of meeting:</w:t>
      </w:r>
    </w:p>
    <w:p w:rsidR="00000000" w:rsidDel="00000000" w:rsidP="00000000" w:rsidRDefault="00000000" w:rsidRPr="00000000" w14:paraId="00000007">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Mário Nikodem</w:t>
        <w:tab/>
        <w:tab/>
        <w:tab/>
        <w:tab/>
        <w:tab/>
        <w:t xml:space="preserve">       </w:t>
        <w:tab/>
        <w:tab/>
      </w:r>
      <w:r w:rsidDel="00000000" w:rsidR="00000000" w:rsidRPr="00000000">
        <w:rPr>
          <w:rFonts w:ascii="Times New Roman" w:cs="Times New Roman" w:eastAsia="Times New Roman" w:hAnsi="Times New Roman"/>
          <w:color w:val="222222"/>
          <w:sz w:val="24"/>
          <w:szCs w:val="24"/>
          <w:highlight w:val="white"/>
          <w:rtl w:val="0"/>
        </w:rPr>
        <w:t xml:space="preserve">Noor Hajra </w:t>
      </w:r>
      <w:r w:rsidDel="00000000" w:rsidR="00000000" w:rsidRPr="00000000">
        <w:rPr>
          <w:rtl w:val="0"/>
        </w:rPr>
      </w:r>
    </w:p>
    <w:p w:rsidR="00000000" w:rsidDel="00000000" w:rsidP="00000000" w:rsidRDefault="00000000" w:rsidRPr="00000000" w14:paraId="00000008">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Present FSR-EB 25/26 members: </w:t>
      </w:r>
      <w:r w:rsidDel="00000000" w:rsidR="00000000" w:rsidRPr="00000000">
        <w:rPr>
          <w:rFonts w:ascii="Times New Roman" w:cs="Times New Roman" w:eastAsia="Times New Roman" w:hAnsi="Times New Roman"/>
          <w:sz w:val="24"/>
          <w:szCs w:val="24"/>
          <w:rtl w:val="0"/>
        </w:rPr>
        <w:t xml:space="preserve">Victor Gubbiotti (Chair), Arnav Mishra (Vice-Chair), Saamya Malhotra (Organisation &amp; Media Chair), Svitlana Fedchuk (General Member), Anouar Bekkali (General Member), Aleisha Kambeyanda Muthappa (General Member), Guus van Wijk (General Member) </w:t>
      </w:r>
    </w:p>
    <w:p w:rsidR="00000000" w:rsidDel="00000000" w:rsidP="00000000" w:rsidRDefault="00000000" w:rsidRPr="00000000" w14:paraId="0000000A">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Absent FSR-EB 25/26 members</w:t>
      </w:r>
      <w:r w:rsidDel="00000000" w:rsidR="00000000" w:rsidRPr="00000000">
        <w:rPr>
          <w:rFonts w:ascii="Times New Roman" w:cs="Times New Roman" w:eastAsia="Times New Roman" w:hAnsi="Times New Roman"/>
          <w:sz w:val="24"/>
          <w:szCs w:val="24"/>
          <w:rtl w:val="0"/>
        </w:rPr>
        <w:t xml:space="preserve">: Sebas Dekeukeleire (Treasurer), Philipp Greiner (CSR Delegate), Rami El Haddad (Education &amp; Research Chair)</w:t>
      </w:r>
    </w:p>
    <w:p w:rsidR="00000000" w:rsidDel="00000000" w:rsidP="00000000" w:rsidRDefault="00000000" w:rsidRPr="00000000" w14:paraId="0000000C">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Present Board members and faculty employees: </w:t>
      </w:r>
      <w:r w:rsidDel="00000000" w:rsidR="00000000" w:rsidRPr="00000000">
        <w:rPr>
          <w:rFonts w:ascii="Times New Roman" w:cs="Times New Roman" w:eastAsia="Times New Roman" w:hAnsi="Times New Roman"/>
          <w:sz w:val="24"/>
          <w:szCs w:val="24"/>
          <w:rtl w:val="0"/>
        </w:rPr>
        <w:t xml:space="preserve">Roel Beetsma (Dean), Sandra de Kruijf (Director of Operations), Mirjam van Gessel (Executive Secretary), </w:t>
      </w:r>
      <w:r w:rsidDel="00000000" w:rsidR="00000000" w:rsidRPr="00000000">
        <w:rPr>
          <w:rFonts w:ascii="Times New Roman" w:cs="Times New Roman" w:eastAsia="Times New Roman" w:hAnsi="Times New Roman"/>
          <w:color w:val="222222"/>
          <w:sz w:val="24"/>
          <w:szCs w:val="24"/>
          <w:highlight w:val="white"/>
          <w:rtl w:val="0"/>
        </w:rPr>
        <w:t xml:space="preserve">Sara Böhm</w:t>
      </w:r>
      <w:r w:rsidDel="00000000" w:rsidR="00000000" w:rsidRPr="00000000">
        <w:rPr>
          <w:rFonts w:ascii="Times New Roman" w:cs="Times New Roman" w:eastAsia="Times New Roman" w:hAnsi="Times New Roman"/>
          <w:sz w:val="24"/>
          <w:szCs w:val="24"/>
          <w:rtl w:val="0"/>
        </w:rPr>
        <w:t xml:space="preserve"> (Student assessor)</w:t>
      </w:r>
    </w:p>
    <w:p w:rsidR="00000000" w:rsidDel="00000000" w:rsidP="00000000" w:rsidRDefault="00000000" w:rsidRPr="00000000" w14:paraId="0000000E">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Absent Board members and faculty employees: </w:t>
      </w:r>
      <w:r w:rsidDel="00000000" w:rsidR="00000000" w:rsidRPr="00000000">
        <w:rPr>
          <w:rtl w:val="0"/>
        </w:rPr>
      </w:r>
    </w:p>
    <w:p w:rsidR="00000000" w:rsidDel="00000000" w:rsidP="00000000" w:rsidRDefault="00000000" w:rsidRPr="00000000" w14:paraId="0000000F">
      <w:pPr>
        <w:spacing w:line="276" w:lineRule="auto"/>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Other attendees: </w:t>
      </w: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10">
      <w:pPr>
        <w:spacing w:line="276" w:lineRule="auto"/>
        <w:ind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spacing w:line="240"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w:t>
      </w:r>
    </w:p>
    <w:p w:rsidR="00000000" w:rsidDel="00000000" w:rsidP="00000000" w:rsidRDefault="00000000" w:rsidRPr="00000000" w14:paraId="00000012">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tab/>
        <w:t xml:space="preserve">Opening and determination of agenda</w:t>
      </w:r>
    </w:p>
    <w:p w:rsidR="00000000" w:rsidDel="00000000" w:rsidP="00000000" w:rsidRDefault="00000000" w:rsidRPr="00000000" w14:paraId="0000001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Noor opens the meeting and sets the agenda. </w:t>
      </w:r>
    </w:p>
    <w:p w:rsidR="00000000" w:rsidDel="00000000" w:rsidP="00000000" w:rsidRDefault="00000000" w:rsidRPr="00000000" w14:paraId="00000015">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tl w:val="0"/>
        </w:rPr>
      </w:r>
    </w:p>
    <w:p w:rsidR="00000000" w:rsidDel="00000000" w:rsidP="00000000" w:rsidRDefault="00000000" w:rsidRPr="00000000" w14:paraId="00000016">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tab/>
        <w:t xml:space="preserve">Determine minutes of the previous meeting </w:t>
      </w:r>
    </w:p>
    <w:p w:rsidR="00000000" w:rsidDel="00000000" w:rsidP="00000000" w:rsidRDefault="00000000" w:rsidRPr="00000000" w14:paraId="0000001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meeting’s minutes have been accepted</w:t>
      </w:r>
    </w:p>
    <w:p w:rsidR="00000000" w:rsidDel="00000000" w:rsidP="00000000" w:rsidRDefault="00000000" w:rsidRPr="00000000" w14:paraId="00000018">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tab/>
        <w:t xml:space="preserve">Announcements</w:t>
      </w:r>
    </w:p>
    <w:p w:rsidR="00000000" w:rsidDel="00000000" w:rsidP="00000000" w:rsidRDefault="00000000" w:rsidRPr="00000000" w14:paraId="0000001A">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From FEB Board</w:t>
      </w:r>
    </w:p>
    <w:p w:rsidR="00000000" w:rsidDel="00000000" w:rsidP="00000000" w:rsidRDefault="00000000" w:rsidRPr="00000000" w14:paraId="0000001C">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On the 6th of October, the Board will send the FSR FEB the request for advice on the faculty budget for the year 2026. If there are any questions or concerns, a meeting with </w:t>
      </w:r>
      <w:r w:rsidDel="00000000" w:rsidR="00000000" w:rsidRPr="00000000">
        <w:rPr>
          <w:rFonts w:ascii="Times New Roman" w:cs="Times New Roman" w:eastAsia="Times New Roman" w:hAnsi="Times New Roman"/>
          <w:color w:val="1b1918"/>
          <w:sz w:val="24"/>
          <w:szCs w:val="24"/>
          <w:rtl w:val="0"/>
        </w:rPr>
        <w:t xml:space="preserve">the EB controller</w:t>
      </w:r>
      <w:r w:rsidDel="00000000" w:rsidR="00000000" w:rsidRPr="00000000">
        <w:rPr>
          <w:rFonts w:ascii="Times New Roman" w:cs="Times New Roman" w:eastAsia="Times New Roman" w:hAnsi="Times New Roman"/>
          <w:sz w:val="24"/>
          <w:szCs w:val="24"/>
          <w:rtl w:val="0"/>
        </w:rPr>
        <w:t xml:space="preserve"> can be scheduled. </w:t>
      </w:r>
    </w:p>
    <w:p w:rsidR="00000000" w:rsidDel="00000000" w:rsidP="00000000" w:rsidRDefault="00000000" w:rsidRPr="00000000" w14:paraId="0000001D">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Dean mentions that the new MSc </w:t>
      </w:r>
      <w:r w:rsidDel="00000000" w:rsidR="00000000" w:rsidRPr="00000000">
        <w:rPr>
          <w:rFonts w:ascii="Times New Roman" w:cs="Times New Roman" w:eastAsia="Times New Roman" w:hAnsi="Times New Roman"/>
          <w:color w:val="1b1918"/>
          <w:sz w:val="24"/>
          <w:szCs w:val="24"/>
          <w:rtl w:val="0"/>
        </w:rPr>
        <w:t xml:space="preserve">Business Information Technology Management</w:t>
      </w:r>
      <w:r w:rsidDel="00000000" w:rsidR="00000000" w:rsidRPr="00000000">
        <w:rPr>
          <w:rFonts w:ascii="Times New Roman" w:cs="Times New Roman" w:eastAsia="Times New Roman" w:hAnsi="Times New Roman"/>
          <w:sz w:val="24"/>
          <w:szCs w:val="24"/>
          <w:rtl w:val="0"/>
        </w:rPr>
        <w:t xml:space="preserve"> started as of the 1st of September with about 100 students. </w:t>
      </w:r>
    </w:p>
    <w:p w:rsidR="00000000" w:rsidDel="00000000" w:rsidP="00000000" w:rsidRDefault="00000000" w:rsidRPr="00000000" w14:paraId="0000001F">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0">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of the 1st of September, four new Dutch tracks of bachelor’s programmes also started. The official number of enrolments of all UvA programmes will be available by the second week of October.</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2"/>
        </w:numPr>
        <w:spacing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From the FSR EB</w:t>
      </w:r>
    </w:p>
    <w:p w:rsidR="00000000" w:rsidDel="00000000" w:rsidP="00000000" w:rsidRDefault="00000000" w:rsidRPr="00000000" w14:paraId="00000025">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spacing w:line="276"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tl w:val="0"/>
        </w:rPr>
      </w:r>
    </w:p>
    <w:p w:rsidR="00000000" w:rsidDel="00000000" w:rsidP="00000000" w:rsidRDefault="00000000" w:rsidRPr="00000000" w14:paraId="00000027">
      <w:pPr>
        <w:spacing w:line="276" w:lineRule="auto"/>
        <w:ind w:firstLine="0"/>
        <w:jc w:val="both"/>
        <w:rPr>
          <w:rFonts w:ascii="Times New Roman" w:cs="Times New Roman" w:eastAsia="Times New Roman" w:hAnsi="Times New Roman"/>
          <w:b w:val="1"/>
          <w:bCs w:val="1"/>
          <w:sz w:val="24"/>
          <w:szCs w:val="24"/>
        </w:rPr>
      </w:pPr>
      <w:bookmarkStart w:colFirst="0" w:colLast="0" w:name="_30j0zll" w:id="0"/>
      <w:bookmarkEnd w:id="0"/>
      <w:r w:rsidDel="00000000" w:rsidR="00000000" w:rsidRPr="00000000">
        <w:rPr>
          <w:rFonts w:ascii="Times New Roman" w:cs="Times New Roman" w:eastAsia="Times New Roman" w:hAnsi="Times New Roman"/>
          <w:b w:val="1"/>
          <w:bCs w:val="1"/>
          <w:sz w:val="24"/>
          <w:szCs w:val="24"/>
          <w:highlight w:val="white"/>
          <w:rtl w:val="0"/>
        </w:rPr>
        <w:t xml:space="preserve">4. </w:t>
      </w:r>
      <w:r w:rsidDel="00000000" w:rsidR="00000000" w:rsidRPr="00000000">
        <w:rPr>
          <w:rFonts w:ascii="Times New Roman" w:cs="Times New Roman" w:eastAsia="Times New Roman" w:hAnsi="Times New Roman"/>
          <w:b w:val="1"/>
          <w:bCs w:val="1"/>
          <w:sz w:val="24"/>
          <w:szCs w:val="24"/>
          <w:rtl w:val="0"/>
        </w:rPr>
        <w:t xml:space="preserve">FEB Groupchats Issue</w:t>
      </w:r>
    </w:p>
    <w:p w:rsidR="00000000" w:rsidDel="00000000" w:rsidP="00000000" w:rsidRDefault="00000000" w:rsidRPr="00000000" w14:paraId="00000028">
      <w:pPr>
        <w:spacing w:after="200"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att.: 20250916 FSR FEB Groupchats issue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introduces the issue of WhatsApp groups that appear to be student-led but are actually run by private companies. He points out that students should be able to distinguish official group chats from commercial ones. Victor explains that he has been in contact with the FSR from Erasmus University Rotterdam, who have experience with a publicity-free FSR group chat. They share the link with students during the kick-off week and integrate the WhatsApp group links into the newsletter for first-year students via their university email addresses. He thinks that this is a good approach and suggests that EB implements it as well.</w:t>
      </w:r>
    </w:p>
    <w:p w:rsidR="00000000" w:rsidDel="00000000" w:rsidP="00000000" w:rsidRDefault="00000000" w:rsidRPr="00000000" w14:paraId="0000002A">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Arnav says that the FSR at RSM has created a general chat, which is administered by FSR members. He explains that the aim is to distinguish between university and non-university activities, a proposal made for the sake of consistency. Arnav also points out issues with managing the group chats and highlights concerns about student safety, as students often feel misled.</w:t>
      </w:r>
    </w:p>
    <w:p w:rsidR="00000000" w:rsidDel="00000000" w:rsidP="00000000" w:rsidRDefault="00000000" w:rsidRPr="00000000" w14:paraId="0000002B">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Dean asks how students get into the WhatsApp groups. Victor explains that this happens through large unofficial Instagram accounts. Students who find these accounts are directed to a link tree that leads them into a global student community for their class. From this point, private entities hire people to promote their services further, asking them to send out emails and messages in order to create course-specific groups. Arnav explains that at RSM, specific employees are allocated to manage these WhatsApp groups. They enforce community rules, and the main group then branches into course-specific groups.</w:t>
      </w:r>
    </w:p>
    <w:p w:rsidR="00000000" w:rsidDel="00000000" w:rsidP="00000000" w:rsidRDefault="00000000" w:rsidRPr="00000000" w14:paraId="0000002C">
      <w:pPr>
        <w:spacing w:after="20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Sandra thinks that it is an issue that commercial entities enter UvA (online) premises. She asks about the purpose of the WhatsApp groups and raises the question of what content should be on Canvas versus WhatsApp versus UniBuddy. She mentions that the Board will discuss the possibility of an EB WhatsApp group with the Marketing and Communication department.</w:t>
      </w:r>
    </w:p>
    <w:p w:rsidR="00000000" w:rsidDel="00000000" w:rsidP="00000000" w:rsidRDefault="00000000" w:rsidRPr="00000000" w14:paraId="0000002E">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Sandra appreciates that the Council raised this issue and says they should look into the companies involved. She mentions that it would be helpful to gather more information and emphasises the importance of future cooperation. </w:t>
      </w:r>
    </w:p>
    <w:p w:rsidR="00000000" w:rsidDel="00000000" w:rsidP="00000000" w:rsidRDefault="00000000" w:rsidRPr="00000000" w14:paraId="0000002F">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asks how the FSR can manage the content without being overly restrictive and without infringing on free speech. Victor mentions that the solution at RSM is that the FSR deletes inappropriate posts, and if a student continues, they get banned. Victor adds that a warning could first be given, allowing the student to continue seeing important announcements in the community.</w:t>
      </w:r>
    </w:p>
    <w:p w:rsidR="00000000" w:rsidDel="00000000" w:rsidP="00000000" w:rsidRDefault="00000000" w:rsidRPr="00000000" w14:paraId="00000030">
      <w:pPr>
        <w:spacing w:after="20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asks if the FSR is informed about the SEFA communities, noting that she has been added to one as a master’s student. She mentions that something like this already exists under SEFA, but it is only created by SEFA and she is not sure if it is further managed. Victor replies that the FSR is open for discussion with SEFA. The FSR has a meeting with the FSR at RSM planned soon and is willing to share more information. He adds that the information will be sent to Mirjam after the OV.</w:t>
      </w:r>
    </w:p>
    <w:p w:rsidR="00000000" w:rsidDel="00000000" w:rsidP="00000000" w:rsidRDefault="00000000" w:rsidRPr="00000000" w14:paraId="00000031">
      <w:pPr>
        <w:spacing w:line="276" w:lineRule="auto"/>
        <w:ind w:firstLine="720"/>
        <w:jc w:val="both"/>
        <w:rPr>
          <w:rFonts w:ascii="Times New Roman" w:cs="Times New Roman" w:eastAsia="Times New Roman" w:hAnsi="Times New Roman"/>
          <w:sz w:val="24"/>
          <w:szCs w:val="24"/>
        </w:rPr>
      </w:pPr>
      <w:bookmarkStart w:colFirst="0" w:colLast="0" w:name="_2et92p0" w:id="1"/>
      <w:bookmarkEnd w:id="1"/>
      <w:r w:rsidDel="00000000" w:rsidR="00000000" w:rsidRPr="00000000">
        <w:rPr>
          <w:rFonts w:ascii="Times New Roman" w:cs="Times New Roman" w:eastAsia="Times New Roman" w:hAnsi="Times New Roman"/>
          <w:b w:val="1"/>
          <w:bCs w:val="1"/>
          <w:sz w:val="24"/>
          <w:szCs w:val="24"/>
          <w:rtl w:val="0"/>
        </w:rPr>
        <w:t xml:space="preserve">Action Points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250916 01: The FSR will gather more information about how the WhatsApp groups operate at RSM.</w:t>
      </w:r>
    </w:p>
    <w:p w:rsidR="00000000" w:rsidDel="00000000" w:rsidP="00000000" w:rsidRDefault="00000000" w:rsidRPr="00000000" w14:paraId="00000033">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250916 02: The FSR will clarify how it would be practically viable for them to manage the groups and define the end goal.</w:t>
      </w:r>
    </w:p>
    <w:p w:rsidR="00000000" w:rsidDel="00000000" w:rsidP="00000000" w:rsidRDefault="00000000" w:rsidRPr="00000000" w14:paraId="00000035">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250916 03: The Board will consult with the Marketing and Communication department to discuss the possibility of a WhatsApp community for students.</w:t>
      </w:r>
    </w:p>
    <w:p w:rsidR="00000000" w:rsidDel="00000000" w:rsidP="00000000" w:rsidRDefault="00000000" w:rsidRPr="00000000" w14:paraId="00000037">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ind w:firstLine="0"/>
        <w:jc w:val="both"/>
        <w:rPr>
          <w:rFonts w:ascii="Times New Roman" w:cs="Times New Roman" w:eastAsia="Times New Roman" w:hAnsi="Times New Roman"/>
          <w:sz w:val="24"/>
          <w:szCs w:val="24"/>
        </w:rPr>
      </w:pPr>
      <w:bookmarkStart w:colFirst="0" w:colLast="0" w:name="_3dy6vkm" w:id="2"/>
      <w:bookmarkEnd w:id="2"/>
      <w:r w:rsidDel="00000000" w:rsidR="00000000" w:rsidRPr="00000000">
        <w:rPr>
          <w:rtl w:val="0"/>
        </w:rPr>
      </w:r>
    </w:p>
    <w:p w:rsidR="00000000" w:rsidDel="00000000" w:rsidP="00000000" w:rsidRDefault="00000000" w:rsidRPr="00000000" w14:paraId="00000039">
      <w:pPr>
        <w:spacing w:line="276" w:lineRule="auto"/>
        <w:ind w:firstLine="0"/>
        <w:jc w:val="both"/>
        <w:rPr>
          <w:rFonts w:ascii="Times New Roman" w:cs="Times New Roman" w:eastAsia="Times New Roman" w:hAnsi="Times New Roman"/>
          <w:sz w:val="24"/>
          <w:szCs w:val="24"/>
        </w:rPr>
      </w:pPr>
      <w:bookmarkStart w:colFirst="0" w:colLast="0" w:name="_1t3h5sf" w:id="3"/>
      <w:bookmarkEnd w:id="3"/>
      <w:r w:rsidDel="00000000" w:rsidR="00000000" w:rsidRPr="00000000">
        <w:rPr>
          <w:rFonts w:ascii="Times New Roman" w:cs="Times New Roman" w:eastAsia="Times New Roman" w:hAnsi="Times New Roman"/>
          <w:b w:val="1"/>
          <w:bCs w:val="1"/>
          <w:sz w:val="24"/>
          <w:szCs w:val="24"/>
          <w:rtl w:val="0"/>
        </w:rPr>
        <w:t xml:space="preserve">5. Networking Gala</w:t>
      </w:r>
      <w:r w:rsidDel="00000000" w:rsidR="00000000" w:rsidRPr="00000000">
        <w:rPr>
          <w:rtl w:val="0"/>
        </w:rPr>
      </w:r>
    </w:p>
    <w:p w:rsidR="00000000" w:rsidDel="00000000" w:rsidP="00000000" w:rsidRDefault="00000000" w:rsidRPr="00000000" w14:paraId="0000003A">
      <w:pPr>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att.: 20250916 FSR FEB Networking Gala </w:t>
      </w:r>
      <w:r w:rsidDel="00000000" w:rsidR="00000000" w:rsidRPr="00000000">
        <w:rPr>
          <w:rFonts w:ascii="Times New Roman" w:cs="Times New Roman" w:eastAsia="Times New Roman" w:hAnsi="Times New Roman"/>
          <w:i w:val="1"/>
          <w:iCs w:val="1"/>
          <w:color w:val="202122"/>
          <w:sz w:val="24"/>
          <w:szCs w:val="24"/>
          <w:rtl w:val="0"/>
        </w:rPr>
        <w:t xml:space="preserve">&amp; </w:t>
      </w:r>
      <w:r w:rsidDel="00000000" w:rsidR="00000000" w:rsidRPr="00000000">
        <w:rPr>
          <w:rFonts w:ascii="Times New Roman" w:cs="Times New Roman" w:eastAsia="Times New Roman" w:hAnsi="Times New Roman"/>
          <w:i w:val="1"/>
          <w:iCs w:val="1"/>
          <w:sz w:val="24"/>
          <w:szCs w:val="24"/>
          <w:rtl w:val="0"/>
        </w:rPr>
        <w:t xml:space="preserve">FSR FEB Networking Gala Proposal 2025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proposes the idea of collaborating with a study association but feels it may not be substantial enough, which is why he prefers to handle it under the FSR FEB. Saamya asks whether it makes sense to offload the task to SEFA, since SEFA aims to invite only their members, whereas the FSR is intended to include all students. </w:t>
      </w:r>
    </w:p>
    <w:p w:rsidR="00000000" w:rsidDel="00000000" w:rsidP="00000000" w:rsidRDefault="00000000" w:rsidRPr="00000000" w14:paraId="0000003D">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Sandra will talk with SEFA and encourage them to talk about this idea of the FSR and willingness to open the Networking Gala to all students, not just SEFA members. The Dean points out that the FSR is not primarily responsible for organising the Gala and that this task should be delegated to a study association. The Dean expresses that he would like all faculty funding to benefit all students. </w:t>
      </w:r>
    </w:p>
    <w:p w:rsidR="00000000" w:rsidDel="00000000" w:rsidP="00000000" w:rsidRDefault="00000000" w:rsidRPr="00000000" w14:paraId="0000003F">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Action Points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250916 04: The FSR will discuss the possibility of a Networking Gala with SEFA.</w:t>
      </w:r>
    </w:p>
    <w:p w:rsidR="00000000" w:rsidDel="00000000" w:rsidP="00000000" w:rsidRDefault="00000000" w:rsidRPr="00000000" w14:paraId="00000043">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Internationalisation </w:t>
      </w:r>
    </w:p>
    <w:p w:rsidR="00000000" w:rsidDel="00000000" w:rsidP="00000000" w:rsidRDefault="00000000" w:rsidRPr="00000000" w14:paraId="00000045">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att.: 20250916 FSR FEB Internationalisation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Aleisha asks how the introduction of the numerus fixus will impact new international students and how EB aims to maintain diversity. </w:t>
      </w:r>
    </w:p>
    <w:p w:rsidR="00000000" w:rsidDel="00000000" w:rsidP="00000000" w:rsidRDefault="00000000" w:rsidRPr="00000000" w14:paraId="00000048">
      <w:pPr>
        <w:spacing w:after="240" w:before="24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Dean explains that numerus fixus for EBE was considered about two years ago due to its large size, but it was not introduced at that time. Due to the proposed balanced internationalisation bill,  universities agreed to take measures to keep internationalisation in check. This self-regulation offer is on the condition that the TAO (Foreign Language Education Test) for existing BSc-programmes is taken out of the proposed bill.</w:t>
      </w:r>
    </w:p>
    <w:p w:rsidR="00000000" w:rsidDel="00000000" w:rsidP="00000000" w:rsidRDefault="00000000" w:rsidRPr="00000000" w14:paraId="0000004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UvA’s proposal includes that the language of instruction of the Psychology programme will be converted to Dutch. The numerus fixus on the English-language tracks of the BSc BA and the BSc EBE are also part of the proposal. The Dean wants to encourage Dutch students to join the Dutch track, as these do not have a </w:t>
      </w:r>
      <w:r w:rsidDel="00000000" w:rsidR="00000000" w:rsidRPr="00000000">
        <w:rPr>
          <w:rFonts w:ascii="Times New Roman" w:cs="Times New Roman" w:eastAsia="Times New Roman" w:hAnsi="Times New Roman"/>
          <w:sz w:val="24"/>
          <w:szCs w:val="24"/>
          <w:rtl w:val="0"/>
        </w:rPr>
        <w:t xml:space="preserve">numerus</w:t>
      </w:r>
      <w:r w:rsidDel="00000000" w:rsidR="00000000" w:rsidRPr="00000000">
        <w:rPr>
          <w:rFonts w:ascii="Times New Roman" w:cs="Times New Roman" w:eastAsia="Times New Roman" w:hAnsi="Times New Roman"/>
          <w:sz w:val="24"/>
          <w:szCs w:val="24"/>
          <w:rtl w:val="0"/>
        </w:rPr>
        <w:t xml:space="preserve"> fixus.</w:t>
      </w:r>
    </w:p>
    <w:p w:rsidR="00000000" w:rsidDel="00000000" w:rsidP="00000000" w:rsidRDefault="00000000" w:rsidRPr="00000000" w14:paraId="0000004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Dean adds that the Balanced Internationalisation Bill has not yet been discussed in Parliament. Therefore it is not clear yet whether the TAO for existing programmes will be taken out of the bill. </w:t>
      </w:r>
    </w:p>
    <w:p w:rsidR="00000000" w:rsidDel="00000000" w:rsidP="00000000" w:rsidRDefault="00000000" w:rsidRPr="00000000" w14:paraId="0000004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ab/>
        <w:t xml:space="preserve">Aleisha asks if there is a plan to maintain a similar level of quality between the Dutch and English tracks. The Dean explains that the content is exactly the same and that the exams and end terms are identical. </w:t>
      </w:r>
    </w:p>
    <w:p w:rsidR="00000000" w:rsidDel="00000000" w:rsidP="00000000" w:rsidRDefault="00000000" w:rsidRPr="00000000" w14:paraId="0000004C">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76"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Action Points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E">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 Round</w:t>
      </w:r>
    </w:p>
    <w:p w:rsidR="00000000" w:rsidDel="00000000" w:rsidP="00000000" w:rsidRDefault="00000000" w:rsidRPr="00000000" w14:paraId="00000050">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Action Points: </w:t>
      </w:r>
      <w:r w:rsidDel="00000000" w:rsidR="00000000" w:rsidRPr="00000000">
        <w:rPr>
          <w:rtl w:val="0"/>
        </w:rPr>
      </w:r>
    </w:p>
    <w:p w:rsidR="00000000" w:rsidDel="00000000" w:rsidP="00000000" w:rsidRDefault="00000000" w:rsidRPr="00000000" w14:paraId="00000054">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POINTS</w:t>
      </w:r>
    </w:p>
    <w:p w:rsidR="00000000" w:rsidDel="00000000" w:rsidP="00000000" w:rsidRDefault="00000000" w:rsidRPr="00000000" w14:paraId="00000058">
      <w:pPr>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250916 01: The FSR will gather more information about how the WhatsApp groups operate at RSM.</w:t>
      </w:r>
    </w:p>
    <w:p w:rsidR="00000000" w:rsidDel="00000000" w:rsidP="00000000" w:rsidRDefault="00000000" w:rsidRPr="00000000" w14:paraId="00000059">
      <w:pPr>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250916 02: The FSR will clarify how it would be practically viable for them to manage the groups and define the end goal.</w:t>
      </w:r>
    </w:p>
    <w:p w:rsidR="00000000" w:rsidDel="00000000" w:rsidP="00000000" w:rsidRDefault="00000000" w:rsidRPr="00000000" w14:paraId="0000005A">
      <w:pPr>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250916 03: The Board will consult with the Marketing and Communication department to discuss the possibility of a WhatsApp community for students.</w:t>
      </w:r>
    </w:p>
    <w:p w:rsidR="00000000" w:rsidDel="00000000" w:rsidP="00000000" w:rsidRDefault="00000000" w:rsidRPr="00000000" w14:paraId="0000005B">
      <w:pPr>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250916 04: The FSR will discuss the possibility of a Networking Gala with SEFA.</w:t>
      </w:r>
    </w:p>
    <w:p w:rsidR="00000000" w:rsidDel="00000000" w:rsidP="00000000" w:rsidRDefault="00000000" w:rsidRPr="00000000" w14:paraId="0000005C">
      <w:pPr>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POINTS PREVIOUS OV</w:t>
      </w:r>
    </w:p>
    <w:p w:rsidR="00000000" w:rsidDel="00000000" w:rsidP="00000000" w:rsidRDefault="00000000" w:rsidRPr="00000000" w14:paraId="00000063">
      <w:pPr>
        <w:ind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There are no Action Points from the previous OV held on 10.06.2025</w:t>
      </w:r>
      <w:r w:rsidDel="00000000" w:rsidR="00000000" w:rsidRPr="00000000">
        <w:rPr>
          <w:rtl w:val="0"/>
        </w:rPr>
      </w:r>
    </w:p>
    <w:p w:rsidR="00000000" w:rsidDel="00000000" w:rsidP="00000000" w:rsidRDefault="00000000" w:rsidRPr="00000000" w14:paraId="00000064">
      <w:pPr>
        <w:widowControl w:val="0"/>
        <w:spacing w:before="281" w:line="240" w:lineRule="auto"/>
        <w:ind w:firstLine="0"/>
        <w:rPr>
          <w:rFonts w:ascii="Times New Roman" w:cs="Times New Roman" w:eastAsia="Times New Roman" w:hAnsi="Times New Roman"/>
          <w:strike w:val="1"/>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40" w:w="11900" w:orient="portrait"/>
      <w:pgMar w:bottom="1701" w:top="2268" w:left="2250" w:right="1287" w:header="822" w:footer="8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tabs>
        <w:tab w:val="center" w:leader="none" w:pos="4320"/>
        <w:tab w:val="right" w:leader="none" w:pos="8640"/>
      </w:tabs>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b w:val="1"/>
        <w:bCs w:val="1"/>
        <w:color w:val="b7c200"/>
        <w:rtl w:val="0"/>
      </w:rPr>
      <w:t xml:space="preserve">~</w:t>
    </w:r>
    <w:r w:rsidDel="00000000" w:rsidR="00000000" w:rsidRPr="00000000">
      <w:rPr>
        <w:color w:val="b7c200"/>
        <w:rtl w:val="0"/>
      </w:rPr>
      <w:t xml:space="preserv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tabs>
        <w:tab w:val="center" w:leader="none" w:pos="4320"/>
        <w:tab w:val="right" w:leader="none" w:pos="8640"/>
      </w:tabs>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tabs>
        <w:tab w:val="center" w:leader="none" w:pos="4320"/>
        <w:tab w:val="right" w:leader="none" w:pos="864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-390512</wp:posOffset>
          </wp:positionH>
          <wp:positionV relativeFrom="paragraph">
            <wp:posOffset>-317490</wp:posOffset>
          </wp:positionV>
          <wp:extent cx="2995930" cy="502920"/>
          <wp:effectExtent b="0" l="0" r="0" t="0"/>
          <wp:wrapTopAndBottom distB="0" dist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9593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-542921</wp:posOffset>
              </wp:positionH>
              <wp:positionV relativeFrom="paragraph">
                <wp:posOffset>142876</wp:posOffset>
              </wp:positionV>
              <wp:extent cx="6586220" cy="149225"/>
              <wp:effectExtent b="0" l="0" r="0" t="0"/>
              <wp:wrapSquare wrapText="bothSides" distB="0" distT="0" distL="114300" distR="114300"/>
              <wp:docPr id="5" name=""/>
              <a:graphic>
                <a:graphicData uri="http://schemas.microsoft.com/office/word/2010/wordprocessingShape">
                  <wps:wsp>
                    <wps:cNvSpPr/>
                    <wps:cNvPr id="6" name="Shape 6"/>
                    <wps:spPr>
                      <a:xfrm>
                        <a:off x="2100515" y="3753013"/>
                        <a:ext cx="6490970" cy="53975"/>
                      </a:xfrm>
                      <a:prstGeom prst="rect">
                        <a:avLst/>
                      </a:prstGeom>
                      <a:solidFill>
                        <a:srgbClr val="B6C2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-542921</wp:posOffset>
              </wp:positionH>
              <wp:positionV relativeFrom="paragraph">
                <wp:posOffset>142876</wp:posOffset>
              </wp:positionV>
              <wp:extent cx="6586220" cy="149225"/>
              <wp:effectExtent b="0" l="0" r="0" t="0"/>
              <wp:wrapSquare wrapText="bothSides" distB="0" distT="0" distL="114300" distR="114300"/>
              <wp:docPr id="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586220" cy="1492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-537198</wp:posOffset>
          </wp:positionH>
          <wp:positionV relativeFrom="paragraph">
            <wp:posOffset>520700</wp:posOffset>
          </wp:positionV>
          <wp:extent cx="1811012" cy="431124"/>
          <wp:effectExtent b="0" l="0" r="0" t="0"/>
          <wp:wrapSquare wrapText="bothSides" distB="0" distT="0" distL="114300" distR="114300"/>
          <wp:docPr descr="Macintosh HD:Users:Bas:Dropbox:Werk:Klanten:Studentenraad:SR Templates (Working):01 Algemene bestanden:01 Logos:Beeld- en tekstmerk (horizontaal):Beeld- en woordmerk (horizontaal)-08.png" id="8" name="image2.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2.png"/>
                  <pic:cNvPicPr preferRelativeResize="0"/>
                </pic:nvPicPr>
                <pic:blipFill>
                  <a:blip r:embed="rId2"/>
                  <a:srcRect b="0" l="0" r="0" t="0"/>
                  <a:stretch>
                    <a:fillRect/>
                  </a:stretch>
                </pic:blipFill>
                <pic:spPr>
                  <a:xfrm>
                    <a:off x="0" y="0"/>
                    <a:ext cx="1811012" cy="43112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-47621</wp:posOffset>
              </wp:positionH>
              <wp:positionV relativeFrom="paragraph">
                <wp:posOffset>-9522</wp:posOffset>
              </wp:positionV>
              <wp:extent cx="5831840" cy="167005"/>
              <wp:effectExtent b="0" l="0" r="0" t="0"/>
              <wp:wrapSquare wrapText="bothSides" distB="0" distT="0" distL="114300" distR="114300"/>
              <wp:docPr id="1" name=""/>
              <a:graphic>
                <a:graphicData uri="http://schemas.microsoft.com/office/word/2010/wordprocessingShape">
                  <wps:wsp>
                    <wps:cNvSpPr/>
                    <wps:cNvPr id="2" name="Shape 2"/>
                    <wps:spPr>
                      <a:xfrm>
                        <a:off x="2472943" y="3739360"/>
                        <a:ext cx="5746115" cy="81280"/>
                      </a:xfrm>
                      <a:prstGeom prst="rect">
                        <a:avLst/>
                      </a:prstGeom>
                      <a:solidFill>
                        <a:srgbClr val="B6C200"/>
                      </a:solidFill>
                      <a:ln>
                        <a:noFill/>
                      </a:ln>
                    </wps:spPr>
                    <wps:txbx>
                      <w:txbxContent>
                        <w:p w:rsidR="00000000" w:rsidDel="00000000" w:rsidP="00000000" w:rsidRDefault="00000000" w:rsidRPr="00000000">
                          <w:pPr>
                            <w:spacing w:after="0" w:before="0" w:line="300"/>
                            <w:ind w:left="0" w:right="0" w:firstLine="357.00000762939453"/>
                            <w:jc w:val="center"/>
                            <w:textDirection w:val="btLr"/>
                          </w:pP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-47621</wp:posOffset>
              </wp:positionH>
              <wp:positionV relativeFrom="paragraph">
                <wp:posOffset>-9522</wp:posOffset>
              </wp:positionV>
              <wp:extent cx="5831840" cy="16700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831840" cy="167005"/>
                      </a:xfrm>
                      <a:prstGeom prst="rect"/>
                      <a:ln/>
                    </pic:spPr>
                  </pic:pic>
                </a:graphicData>
              </a:graphic>
            </wp:anchor>
          </w:drawing>
        </mc:Fallback>
      </mc:AlternateContent>
    </w:r>
  </w:p>
  <w:p w:rsidR="00000000" w:rsidDel="00000000" w:rsidP="00000000" w:rsidRDefault="00000000" w:rsidRPr="00000000" w14:paraId="00000067">
    <w:pPr>
      <w:tabs>
        <w:tab w:val="center" w:leader="none" w:pos="4320"/>
        <w:tab w:val="right" w:leader="none" w:pos="8640"/>
      </w:tabs>
      <w:spacing w:line="240" w:lineRule="auto"/>
      <w:ind w:right="1701" w:firstLine="0"/>
      <w:jc w:val="right"/>
      <w:rPr>
        <w:sz w:val="14"/>
        <w:szCs w:val="14"/>
      </w:rPr>
    </w:pPr>
    <w:r w:rsidDel="00000000" w:rsidR="00000000" w:rsidRPr="00000000">
      <w:rPr>
        <w:sz w:val="14"/>
        <w:szCs w:val="1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3495675</wp:posOffset>
              </wp:positionH>
              <wp:positionV relativeFrom="paragraph">
                <wp:posOffset>-9522</wp:posOffset>
              </wp:positionV>
              <wp:extent cx="2261870" cy="970915"/>
              <wp:effectExtent b="0" l="0" r="0" t="0"/>
              <wp:wrapSquare wrapText="bothSides" distB="0" distT="0" distL="114300" distR="114300"/>
              <wp:docPr id="2" name=""/>
              <a:graphic>
                <a:graphicData uri="http://schemas.microsoft.com/office/word/2010/wordprocessingShape">
                  <wps:wsp>
                    <wps:cNvSpPr/>
                    <wps:cNvPr id="3" name="Shape 3"/>
                    <wps:spPr>
                      <a:xfrm>
                        <a:off x="4257928" y="3337405"/>
                        <a:ext cx="2176145" cy="885190"/>
                      </a:xfrm>
                      <a:prstGeom prst="rect">
                        <a:avLst/>
                      </a:prstGeom>
                      <a:noFill/>
                      <a:ln>
                        <a:noFill/>
                      </a:ln>
                    </wps:spPr>
                    <wps:txbx>
                      <w:txbxContent>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t xml:space="preserve">Roetersstraat 11</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1018 WB Amsterdam</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(020) 525 4384</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fsr.feb@studentenraad.nl</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studentenraad.nl/feb</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3495675</wp:posOffset>
              </wp:positionH>
              <wp:positionV relativeFrom="paragraph">
                <wp:posOffset>-9522</wp:posOffset>
              </wp:positionV>
              <wp:extent cx="2261870" cy="970915"/>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261870" cy="97091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-616574</wp:posOffset>
          </wp:positionH>
          <wp:positionV relativeFrom="paragraph">
            <wp:posOffset>13970</wp:posOffset>
          </wp:positionV>
          <wp:extent cx="3359785" cy="800100"/>
          <wp:effectExtent b="0" l="0" r="0" t="0"/>
          <wp:wrapTopAndBottom distB="0" distT="0"/>
          <wp:docPr id="9"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3359785" cy="800100"/>
                  </a:xfrm>
                  <a:prstGeom prst="rect"/>
                  <a:ln/>
                </pic:spPr>
              </pic:pic>
            </a:graphicData>
          </a:graphic>
        </wp:anchor>
      </w:drawing>
    </w:r>
  </w:p>
  <w:p w:rsidR="00000000" w:rsidDel="00000000" w:rsidP="00000000" w:rsidRDefault="00000000" w:rsidRPr="00000000" w14:paraId="00000068">
    <w:pPr>
      <w:tabs>
        <w:tab w:val="left" w:leader="none" w:pos="6400"/>
      </w:tabs>
      <w:spacing w:line="240" w:lineRule="auto"/>
      <w:ind w:right="1701" w:firstLine="0"/>
      <w:jc w:val="right"/>
      <w:rPr>
        <w:color w:val="b7c200"/>
        <w:sz w:val="14"/>
        <w:szCs w:val="14"/>
      </w:rPr>
    </w:pPr>
    <w:r w:rsidDel="00000000" w:rsidR="00000000" w:rsidRPr="00000000">
      <w:rPr>
        <w:color w:val="b7c200"/>
        <w:sz w:val="14"/>
        <w:szCs w:val="14"/>
        <w:rtl w:val="0"/>
      </w:rPr>
      <w:t xml:space="preserve"> </w:t>
    </w:r>
  </w:p>
  <w:p w:rsidR="00000000" w:rsidDel="00000000" w:rsidP="00000000" w:rsidRDefault="00000000" w:rsidRPr="00000000" w14:paraId="00000069">
    <w:pPr>
      <w:tabs>
        <w:tab w:val="left" w:leader="none" w:pos="6400"/>
      </w:tabs>
      <w:spacing w:line="240" w:lineRule="auto"/>
      <w:ind w:right="1701" w:firstLine="0"/>
      <w:jc w:val="center"/>
      <w:rPr>
        <w:sz w:val="14"/>
        <w:szCs w:val="1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346076</wp:posOffset>
              </wp:positionV>
              <wp:extent cx="5831840" cy="167005"/>
              <wp:effectExtent b="0" l="0" r="0" t="0"/>
              <wp:wrapSquare wrapText="bothSides" distB="0" distT="0" distL="114300" distR="114300"/>
              <wp:docPr id="3" name=""/>
              <a:graphic>
                <a:graphicData uri="http://schemas.microsoft.com/office/word/2010/wordprocessingShape">
                  <wps:wsp>
                    <wps:cNvSpPr/>
                    <wps:cNvPr id="4" name="Shape 4"/>
                    <wps:spPr>
                      <a:xfrm>
                        <a:off x="2477705" y="3744123"/>
                        <a:ext cx="5736590" cy="71755"/>
                      </a:xfrm>
                      <a:prstGeom prst="rect">
                        <a:avLst/>
                      </a:prstGeom>
                      <a:solidFill>
                        <a:srgbClr val="B6C200"/>
                      </a:solidFill>
                      <a:ln>
                        <a:noFill/>
                      </a:ln>
                    </wps:spPr>
                    <wps:txbx>
                      <w:txbxContent>
                        <w:p w:rsidR="00000000" w:rsidDel="00000000" w:rsidP="00000000" w:rsidRDefault="00000000" w:rsidRPr="00000000">
                          <w:pPr>
                            <w:spacing w:after="0" w:before="0" w:line="300"/>
                            <w:ind w:left="0" w:right="0" w:firstLine="357.00000762939453"/>
                            <w:jc w:val="center"/>
                            <w:textDirection w:val="btLr"/>
                          </w:pP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346076</wp:posOffset>
              </wp:positionV>
              <wp:extent cx="5831840" cy="167005"/>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831840"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3482975</wp:posOffset>
              </wp:positionH>
              <wp:positionV relativeFrom="paragraph">
                <wp:posOffset>460376</wp:posOffset>
              </wp:positionV>
              <wp:extent cx="2261870" cy="970915"/>
              <wp:effectExtent b="0" l="0" r="0" t="0"/>
              <wp:wrapSquare wrapText="bothSides" distB="0" distT="0" distL="114300" distR="114300"/>
              <wp:docPr id="4" name=""/>
              <a:graphic>
                <a:graphicData uri="http://schemas.microsoft.com/office/word/2010/wordprocessingShape">
                  <wps:wsp>
                    <wps:cNvSpPr/>
                    <wps:cNvPr id="5" name="Shape 5"/>
                    <wps:spPr>
                      <a:xfrm>
                        <a:off x="4262690" y="3342168"/>
                        <a:ext cx="2166620" cy="875665"/>
                      </a:xfrm>
                      <a:prstGeom prst="rect">
                        <a:avLst/>
                      </a:prstGeom>
                      <a:noFill/>
                      <a:ln>
                        <a:noFill/>
                      </a:ln>
                    </wps:spPr>
                    <wps:txbx>
                      <w:txbxContent>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t xml:space="preserve">Roetersstraat 11</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1018 WB Amsterdam</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(020) 525 4384</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fsr.feb@studentenraad.nl</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studentenraad.nl/feb</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3482975</wp:posOffset>
              </wp:positionH>
              <wp:positionV relativeFrom="paragraph">
                <wp:posOffset>460376</wp:posOffset>
              </wp:positionV>
              <wp:extent cx="2261870" cy="970915"/>
              <wp:effectExtent b="0" l="0" r="0" t="0"/>
              <wp:wrapSquare wrapText="bothSides" distB="0" distT="0" distL="114300" distR="114300"/>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61870" cy="970915"/>
                      </a:xfrm>
                      <a:prstGeom prst="rect"/>
                      <a:ln/>
                    </pic:spPr>
                  </pic:pic>
                </a:graphicData>
              </a:graphic>
            </wp:anchor>
          </w:drawing>
        </mc:Fallback>
      </mc:AlternateContent>
    </w:r>
  </w:p>
  <w:p w:rsidR="00000000" w:rsidDel="00000000" w:rsidP="00000000" w:rsidRDefault="00000000" w:rsidRPr="00000000" w14:paraId="0000006B">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-616574</wp:posOffset>
          </wp:positionH>
          <wp:positionV relativeFrom="paragraph">
            <wp:posOffset>13970</wp:posOffset>
          </wp:positionV>
          <wp:extent cx="3359785" cy="800100"/>
          <wp:effectExtent b="0" l="0" r="0" t="0"/>
          <wp:wrapTopAndBottom distB="0" distT="0"/>
          <wp:docPr id="6"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3359785" cy="800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19"/>
        <w:szCs w:val="19"/>
        <w:lang w:val="en_GB"/>
      </w:rPr>
    </w:rPrDefault>
    <w:pPrDefault>
      <w:pPr>
        <w:spacing w:line="300" w:lineRule="auto"/>
        <w:ind w:firstLine="357"/>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90" w:lineRule="auto"/>
      <w:ind w:firstLine="0"/>
    </w:pPr>
    <w:rPr>
      <w:b w:val="1"/>
      <w:bCs w:val="1"/>
      <w:color w:val="b7c200"/>
      <w:sz w:val="24"/>
      <w:szCs w:val="24"/>
    </w:rPr>
  </w:style>
  <w:style w:type="paragraph" w:styleId="Heading2">
    <w:name w:val="heading 2"/>
    <w:basedOn w:val="Normal"/>
    <w:next w:val="Normal"/>
    <w:pPr>
      <w:keepNext w:val="1"/>
      <w:keepLines w:val="1"/>
      <w:spacing w:before="120" w:lineRule="auto"/>
      <w:ind w:left="357" w:hanging="357"/>
    </w:pPr>
    <w:rPr>
      <w:b w:val="1"/>
      <w:bCs w:val="1"/>
    </w:rPr>
  </w:style>
  <w:style w:type="paragraph" w:styleId="Heading3">
    <w:name w:val="heading 3"/>
    <w:basedOn w:val="Normal"/>
    <w:next w:val="Normal"/>
    <w:pPr>
      <w:keepNext w:val="1"/>
      <w:keepLines w:val="1"/>
      <w:spacing w:before="230" w:lineRule="auto"/>
      <w:ind w:firstLine="0"/>
    </w:pPr>
    <w:rPr>
      <w:i w:val="1"/>
      <w:iCs w:val="1"/>
    </w:rPr>
  </w:style>
  <w:style w:type="paragraph" w:styleId="Heading4">
    <w:name w:val="heading 4"/>
    <w:basedOn w:val="Normal"/>
    <w:next w:val="Normal"/>
    <w:pPr>
      <w:keepNext w:val="1"/>
      <w:keepLines w:val="1"/>
      <w:spacing w:before="200" w:lineRule="auto"/>
    </w:pPr>
    <w:rPr>
      <w:rFonts w:ascii="Calibri" w:cs="Calibri" w:eastAsia="Calibri" w:hAnsi="Calibri"/>
      <w:b w:val="1"/>
      <w:bCs w:val="1"/>
      <w:i w:val="1"/>
      <w:iCs w:val="1"/>
      <w:color w:val="ee7707"/>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