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1291" w:tblpY="332"/>
        <w:tblW w:w="11031.000000000002" w:type="dxa"/>
        <w:jc w:val="left"/>
        <w:tblLayout w:type="fixed"/>
        <w:tblLook w:val="0400"/>
      </w:tblPr>
      <w:tblGrid>
        <w:gridCol w:w="1181"/>
        <w:gridCol w:w="413"/>
        <w:gridCol w:w="1627"/>
        <w:gridCol w:w="1303"/>
        <w:gridCol w:w="1181"/>
        <w:gridCol w:w="1181"/>
        <w:gridCol w:w="1443"/>
        <w:gridCol w:w="1355"/>
        <w:gridCol w:w="1347"/>
        <w:tblGridChange w:id="0">
          <w:tblGrid>
            <w:gridCol w:w="1181"/>
            <w:gridCol w:w="413"/>
            <w:gridCol w:w="1627"/>
            <w:gridCol w:w="1303"/>
            <w:gridCol w:w="1181"/>
            <w:gridCol w:w="1181"/>
            <w:gridCol w:w="1443"/>
            <w:gridCol w:w="1355"/>
            <w:gridCol w:w="1347"/>
          </w:tblGrid>
        </w:tblGridChange>
      </w:tblGrid>
      <w:tr>
        <w:trPr>
          <w:cantSplit w:val="0"/>
          <w:trHeight w:val="312" w:hRule="atLeast"/>
          <w:tblHeader w:val="0"/>
        </w:trPr>
        <w:tc>
          <w:tcPr/>
          <w:p w:rsidR="00000000" w:rsidDel="00000000" w:rsidP="00000000" w:rsidRDefault="00000000" w:rsidRPr="00000000" w14:paraId="00000002">
            <w:pPr>
              <w:tabs>
                <w:tab w:val="left" w:leader="none" w:pos="397"/>
                <w:tab w:val="left" w:leader="none" w:pos="794"/>
                <w:tab w:val="center" w:leader="none" w:pos="2018"/>
                <w:tab w:val="left" w:leader="none" w:pos="2448"/>
              </w:tabs>
              <w:spacing w:after="0" w:line="240" w:lineRule="auto"/>
              <w:rPr>
                <w:rFonts w:ascii="Cambria" w:cs="Cambria" w:eastAsia="Cambria" w:hAnsi="Cambria"/>
                <w:b w:val="1"/>
                <w:bCs w:val="1"/>
                <w:sz w:val="36"/>
                <w:szCs w:val="36"/>
              </w:rPr>
            </w:pPr>
            <w:r w:rsidDel="00000000" w:rsidR="00000000" w:rsidRPr="00000000">
              <w:rPr>
                <w:rtl w:val="0"/>
              </w:rPr>
            </w:r>
          </w:p>
        </w:tc>
        <w:tc>
          <w:tcPr>
            <w:gridSpan w:val="8"/>
            <w:vAlign w:val="bottom"/>
          </w:tcPr>
          <w:p w:rsidR="00000000" w:rsidDel="00000000" w:rsidP="00000000" w:rsidRDefault="00000000" w:rsidRPr="00000000" w14:paraId="00000003">
            <w:pPr>
              <w:tabs>
                <w:tab w:val="left" w:leader="none" w:pos="397"/>
                <w:tab w:val="left" w:leader="none" w:pos="794"/>
                <w:tab w:val="center" w:leader="none" w:pos="2018"/>
                <w:tab w:val="left" w:leader="none" w:pos="2448"/>
              </w:tabs>
              <w:spacing w:after="0" w:line="240" w:lineRule="auto"/>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25</w:t>
            </w:r>
            <w:r w:rsidDel="00000000" w:rsidR="00000000" w:rsidRPr="00000000">
              <w:rPr>
                <w:rFonts w:ascii="Cambria" w:cs="Cambria" w:eastAsia="Cambria" w:hAnsi="Cambria"/>
                <w:b w:val="1"/>
                <w:bCs w:val="1"/>
                <w:sz w:val="36"/>
                <w:szCs w:val="36"/>
                <w:vertAlign w:val="superscript"/>
                <w:rtl w:val="0"/>
              </w:rPr>
              <w:t xml:space="preserve">th</w:t>
            </w:r>
            <w:r w:rsidDel="00000000" w:rsidR="00000000" w:rsidRPr="00000000">
              <w:rPr>
                <w:rFonts w:ascii="Cambria" w:cs="Cambria" w:eastAsia="Cambria" w:hAnsi="Cambria"/>
                <w:b w:val="1"/>
                <w:bCs w:val="1"/>
                <w:sz w:val="36"/>
                <w:szCs w:val="36"/>
                <w:rtl w:val="0"/>
              </w:rPr>
              <w:t xml:space="preserve"> meeting of the </w:t>
            </w:r>
          </w:p>
          <w:p w:rsidR="00000000" w:rsidDel="00000000" w:rsidP="00000000" w:rsidRDefault="00000000" w:rsidRPr="00000000" w14:paraId="00000004">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Fonts w:ascii="Cambria" w:cs="Cambria" w:eastAsia="Cambria" w:hAnsi="Cambria"/>
                <w:b w:val="1"/>
                <w:bCs w:val="1"/>
                <w:sz w:val="36"/>
                <w:szCs w:val="36"/>
                <w:rtl w:val="0"/>
              </w:rPr>
              <w:t xml:space="preserve">Faculty Student Council of Law</w:t>
            </w:r>
            <w:r w:rsidDel="00000000" w:rsidR="00000000" w:rsidRPr="00000000">
              <w:rPr>
                <w:rtl w:val="0"/>
              </w:rPr>
            </w:r>
          </w:p>
        </w:tc>
      </w:tr>
      <w:tr>
        <w:trPr>
          <w:cantSplit w:val="0"/>
          <w:trHeight w:val="312" w:hRule="atLeast"/>
          <w:tblHeader w:val="0"/>
        </w:trPr>
        <w:tc>
          <w:tcPr>
            <w:gridSpan w:val="2"/>
            <w:vAlign w:val="bottom"/>
          </w:tcPr>
          <w:p w:rsidR="00000000" w:rsidDel="00000000" w:rsidP="00000000" w:rsidRDefault="00000000" w:rsidRPr="00000000" w14:paraId="0000000C">
            <w:pPr>
              <w:tabs>
                <w:tab w:val="left" w:leader="none" w:pos="397"/>
                <w:tab w:val="left" w:leader="none" w:pos="794"/>
              </w:tabs>
              <w:spacing w:after="20" w:line="240" w:lineRule="auto"/>
              <w:ind w:right="280"/>
              <w:rPr>
                <w:rFonts w:ascii="Cambria" w:cs="Cambria" w:eastAsia="Cambria" w:hAnsi="Cambria"/>
                <w:sz w:val="14"/>
                <w:szCs w:val="14"/>
              </w:rPr>
            </w:pPr>
            <w:r w:rsidDel="00000000" w:rsidR="00000000" w:rsidRPr="00000000">
              <w:rPr>
                <w:rtl w:val="0"/>
              </w:rPr>
            </w:r>
          </w:p>
        </w:tc>
        <w:tc>
          <w:tcPr>
            <w:vAlign w:val="bottom"/>
          </w:tcPr>
          <w:p w:rsidR="00000000" w:rsidDel="00000000" w:rsidP="00000000" w:rsidRDefault="00000000" w:rsidRPr="00000000" w14:paraId="0000000E">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0F">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10">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11">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12">
            <w:pPr>
              <w:tabs>
                <w:tab w:val="left" w:leader="none" w:pos="397"/>
                <w:tab w:val="left" w:leader="none" w:pos="794"/>
              </w:tabs>
              <w:spacing w:after="20" w:line="240" w:lineRule="auto"/>
              <w:ind w:firstLine="357"/>
              <w:jc w:val="right"/>
              <w:rPr>
                <w:rFonts w:ascii="Cambria" w:cs="Cambria" w:eastAsia="Cambria" w:hAnsi="Cambria"/>
                <w:sz w:val="14"/>
                <w:szCs w:val="14"/>
              </w:rPr>
            </w:pPr>
            <w:r w:rsidDel="00000000" w:rsidR="00000000" w:rsidRPr="00000000">
              <w:rPr>
                <w:rtl w:val="0"/>
              </w:rPr>
            </w:r>
          </w:p>
        </w:tc>
        <w:tc>
          <w:tcPr>
            <w:vAlign w:val="bottom"/>
          </w:tcPr>
          <w:p w:rsidR="00000000" w:rsidDel="00000000" w:rsidP="00000000" w:rsidRDefault="00000000" w:rsidRPr="00000000" w14:paraId="00000013">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c>
          <w:tcPr>
            <w:vAlign w:val="bottom"/>
          </w:tcPr>
          <w:p w:rsidR="00000000" w:rsidDel="00000000" w:rsidP="00000000" w:rsidRDefault="00000000" w:rsidRPr="00000000" w14:paraId="00000014">
            <w:pPr>
              <w:tabs>
                <w:tab w:val="left" w:leader="none" w:pos="397"/>
                <w:tab w:val="left" w:leader="none" w:pos="794"/>
                <w:tab w:val="center" w:leader="none" w:pos="2018"/>
                <w:tab w:val="left" w:leader="none" w:pos="2448"/>
              </w:tabs>
              <w:spacing w:after="0" w:line="240" w:lineRule="auto"/>
              <w:rPr>
                <w:rFonts w:ascii="Cambria" w:cs="Cambria" w:eastAsia="Cambria" w:hAnsi="Cambria"/>
                <w:sz w:val="17"/>
                <w:szCs w:val="17"/>
              </w:rPr>
            </w:pPr>
            <w:r w:rsidDel="00000000" w:rsidR="00000000" w:rsidRPr="00000000">
              <w:rPr>
                <w:rtl w:val="0"/>
              </w:rPr>
            </w:r>
          </w:p>
        </w:tc>
      </w:tr>
      <w:tr>
        <w:trPr>
          <w:cantSplit w:val="0"/>
          <w:trHeight w:val="340" w:hRule="atLeast"/>
          <w:tblHeader w:val="0"/>
        </w:trPr>
        <w:tc>
          <w:tcPr>
            <w:gridSpan w:val="2"/>
            <w:vAlign w:val="bottom"/>
          </w:tcPr>
          <w:p w:rsidR="00000000" w:rsidDel="00000000" w:rsidP="00000000" w:rsidRDefault="00000000" w:rsidRPr="00000000" w14:paraId="00000015">
            <w:pPr>
              <w:tabs>
                <w:tab w:val="left" w:leader="none" w:pos="397"/>
                <w:tab w:val="left" w:leader="none" w:pos="794"/>
              </w:tabs>
              <w:spacing w:after="20" w:line="240" w:lineRule="auto"/>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Date</w:t>
            </w:r>
          </w:p>
        </w:tc>
        <w:tc>
          <w:tcPr>
            <w:gridSpan w:val="2"/>
            <w:vAlign w:val="bottom"/>
          </w:tcPr>
          <w:p w:rsidR="00000000" w:rsidDel="00000000" w:rsidP="00000000" w:rsidRDefault="00000000" w:rsidRPr="00000000" w14:paraId="00000017">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April 15th, 2026 10:00 – 12:00</w:t>
            </w:r>
          </w:p>
        </w:tc>
        <w:tc>
          <w:tcPr/>
          <w:p w:rsidR="00000000" w:rsidDel="00000000" w:rsidP="00000000" w:rsidRDefault="00000000" w:rsidRPr="00000000" w14:paraId="00000019">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tl w:val="0"/>
              </w:rPr>
            </w:r>
          </w:p>
        </w:tc>
        <w:tc>
          <w:tcPr>
            <w:vAlign w:val="bottom"/>
          </w:tcPr>
          <w:p w:rsidR="00000000" w:rsidDel="00000000" w:rsidP="00000000" w:rsidRDefault="00000000" w:rsidRPr="00000000" w14:paraId="0000001A">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Location</w:t>
            </w:r>
          </w:p>
        </w:tc>
        <w:tc>
          <w:tcPr>
            <w:gridSpan w:val="3"/>
            <w:vAlign w:val="bottom"/>
          </w:tcPr>
          <w:p w:rsidR="00000000" w:rsidDel="00000000" w:rsidP="00000000" w:rsidRDefault="00000000" w:rsidRPr="00000000" w14:paraId="0000001B">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Nieuwe Achtergracht 166, REC A, 2.14</w:t>
            </w:r>
          </w:p>
        </w:tc>
      </w:tr>
      <w:tr>
        <w:trPr>
          <w:cantSplit w:val="0"/>
          <w:trHeight w:val="340" w:hRule="atLeast"/>
          <w:tblHeader w:val="0"/>
        </w:trPr>
        <w:tc>
          <w:tcPr>
            <w:gridSpan w:val="2"/>
          </w:tcPr>
          <w:p w:rsidR="00000000" w:rsidDel="00000000" w:rsidP="00000000" w:rsidRDefault="00000000" w:rsidRPr="00000000" w14:paraId="0000001E">
            <w:pPr>
              <w:tabs>
                <w:tab w:val="left" w:leader="none" w:pos="397"/>
                <w:tab w:val="left" w:leader="none" w:pos="794"/>
              </w:tabs>
              <w:spacing w:after="20" w:line="240" w:lineRule="auto"/>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Present</w:t>
            </w:r>
          </w:p>
        </w:tc>
        <w:tc>
          <w:tcPr>
            <w:gridSpan w:val="2"/>
          </w:tcPr>
          <w:p w:rsidR="00000000" w:rsidDel="00000000" w:rsidP="00000000" w:rsidRDefault="00000000" w:rsidRPr="00000000" w14:paraId="00000020">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Tom Scheer, Daniel Haider, Fabian Que, Livni Beck, Wytze Adriaanse, Vincent Nap, Anastacia Piersma, Angie-lee Kruize</w:t>
            </w:r>
          </w:p>
        </w:tc>
        <w:tc>
          <w:tcPr/>
          <w:p w:rsidR="00000000" w:rsidDel="00000000" w:rsidP="00000000" w:rsidRDefault="00000000" w:rsidRPr="00000000" w14:paraId="00000022">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tl w:val="0"/>
              </w:rPr>
            </w:r>
          </w:p>
        </w:tc>
        <w:tc>
          <w:tcPr/>
          <w:p w:rsidR="00000000" w:rsidDel="00000000" w:rsidP="00000000" w:rsidRDefault="00000000" w:rsidRPr="00000000" w14:paraId="00000023">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Absent</w:t>
            </w:r>
          </w:p>
        </w:tc>
        <w:tc>
          <w:tcPr>
            <w:gridSpan w:val="3"/>
          </w:tcPr>
          <w:p w:rsidR="00000000" w:rsidDel="00000000" w:rsidP="00000000" w:rsidRDefault="00000000" w:rsidRPr="00000000" w14:paraId="00000024">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Johannes Huttner, Carla Gesell, </w:t>
            </w:r>
          </w:p>
          <w:p w:rsidR="00000000" w:rsidDel="00000000" w:rsidP="00000000" w:rsidRDefault="00000000" w:rsidRPr="00000000" w14:paraId="00000025">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Eleonora van Koppen, Alexandra </w:t>
            </w:r>
          </w:p>
          <w:p w:rsidR="00000000" w:rsidDel="00000000" w:rsidP="00000000" w:rsidRDefault="00000000" w:rsidRPr="00000000" w14:paraId="00000026">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Jurasova, </w:t>
            </w:r>
          </w:p>
        </w:tc>
      </w:tr>
      <w:tr>
        <w:trPr>
          <w:cantSplit w:val="0"/>
          <w:trHeight w:val="340" w:hRule="atLeast"/>
          <w:tblHeader w:val="0"/>
        </w:trPr>
        <w:tc>
          <w:tcPr>
            <w:gridSpan w:val="2"/>
            <w:vAlign w:val="bottom"/>
          </w:tcPr>
          <w:p w:rsidR="00000000" w:rsidDel="00000000" w:rsidP="00000000" w:rsidRDefault="00000000" w:rsidRPr="00000000" w14:paraId="00000029">
            <w:pPr>
              <w:tabs>
                <w:tab w:val="left" w:leader="none" w:pos="397"/>
                <w:tab w:val="left" w:leader="none" w:pos="794"/>
              </w:tabs>
              <w:spacing w:after="20" w:line="240" w:lineRule="auto"/>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Guest </w:t>
            </w:r>
          </w:p>
          <w:p w:rsidR="00000000" w:rsidDel="00000000" w:rsidP="00000000" w:rsidRDefault="00000000" w:rsidRPr="00000000" w14:paraId="0000002A">
            <w:pPr>
              <w:tabs>
                <w:tab w:val="left" w:leader="none" w:pos="397"/>
                <w:tab w:val="left" w:leader="none" w:pos="794"/>
              </w:tabs>
              <w:spacing w:after="20" w:line="240" w:lineRule="auto"/>
              <w:jc w:val="both"/>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Online</w:t>
            </w:r>
          </w:p>
        </w:tc>
        <w:tc>
          <w:tcPr>
            <w:gridSpan w:val="2"/>
            <w:vAlign w:val="bottom"/>
          </w:tcPr>
          <w:p w:rsidR="00000000" w:rsidDel="00000000" w:rsidP="00000000" w:rsidRDefault="00000000" w:rsidRPr="00000000" w14:paraId="0000002C">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tl w:val="0"/>
              </w:rPr>
            </w:r>
          </w:p>
        </w:tc>
        <w:tc>
          <w:tcPr/>
          <w:p w:rsidR="00000000" w:rsidDel="00000000" w:rsidP="00000000" w:rsidRDefault="00000000" w:rsidRPr="00000000" w14:paraId="0000002E">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tl w:val="0"/>
              </w:rPr>
            </w:r>
          </w:p>
        </w:tc>
        <w:tc>
          <w:tcPr>
            <w:vAlign w:val="bottom"/>
          </w:tcPr>
          <w:p w:rsidR="00000000" w:rsidDel="00000000" w:rsidP="00000000" w:rsidRDefault="00000000" w:rsidRPr="00000000" w14:paraId="0000002F">
            <w:pPr>
              <w:tabs>
                <w:tab w:val="left" w:leader="none" w:pos="397"/>
                <w:tab w:val="left" w:leader="none" w:pos="794"/>
              </w:tabs>
              <w:spacing w:after="20" w:line="240" w:lineRule="auto"/>
              <w:jc w:val="right"/>
              <w:rPr>
                <w:rFonts w:ascii="Cambria" w:cs="Cambria" w:eastAsia="Cambria" w:hAnsi="Cambria"/>
                <w:sz w:val="14"/>
                <w:szCs w:val="14"/>
              </w:rPr>
            </w:pPr>
            <w:r w:rsidDel="00000000" w:rsidR="00000000" w:rsidRPr="00000000">
              <w:rPr>
                <w:rFonts w:ascii="Cambria" w:cs="Cambria" w:eastAsia="Cambria" w:hAnsi="Cambria"/>
                <w:sz w:val="14"/>
                <w:szCs w:val="14"/>
                <w:rtl w:val="0"/>
              </w:rPr>
              <w:t xml:space="preserve">Secretary</w:t>
            </w:r>
          </w:p>
        </w:tc>
        <w:tc>
          <w:tcPr>
            <w:gridSpan w:val="3"/>
            <w:vAlign w:val="bottom"/>
          </w:tcPr>
          <w:p w:rsidR="00000000" w:rsidDel="00000000" w:rsidP="00000000" w:rsidRDefault="00000000" w:rsidRPr="00000000" w14:paraId="00000030">
            <w:pPr>
              <w:tabs>
                <w:tab w:val="left" w:leader="none" w:pos="397"/>
                <w:tab w:val="left" w:leader="none" w:pos="794"/>
                <w:tab w:val="center" w:leader="none" w:pos="2018"/>
                <w:tab w:val="left" w:leader="none" w:pos="2448"/>
              </w:tabs>
              <w:spacing w:after="0" w:line="240" w:lineRule="auto"/>
              <w:jc w:val="both"/>
              <w:rPr>
                <w:rFonts w:ascii="Cambria" w:cs="Cambria" w:eastAsia="Cambria" w:hAnsi="Cambria"/>
                <w:sz w:val="17"/>
                <w:szCs w:val="17"/>
              </w:rPr>
            </w:pPr>
            <w:r w:rsidDel="00000000" w:rsidR="00000000" w:rsidRPr="00000000">
              <w:rPr>
                <w:rFonts w:ascii="Cambria" w:cs="Cambria" w:eastAsia="Cambria" w:hAnsi="Cambria"/>
                <w:sz w:val="17"/>
                <w:szCs w:val="17"/>
                <w:rtl w:val="0"/>
              </w:rPr>
              <w:t xml:space="preserve">Anouchka van Wier</w:t>
            </w:r>
          </w:p>
        </w:tc>
      </w:tr>
    </w:tbl>
    <w:p w:rsidR="00000000" w:rsidDel="00000000" w:rsidP="00000000" w:rsidRDefault="00000000" w:rsidRPr="00000000" w14:paraId="00000033">
      <w:pPr>
        <w:keepNext w:val="1"/>
        <w:keepLines w:val="1"/>
        <w:spacing w:after="0" w:before="290" w:line="360" w:lineRule="auto"/>
        <w:rPr>
          <w:rFonts w:ascii="Cambria" w:cs="Cambria" w:eastAsia="Cambria" w:hAnsi="Cambria"/>
          <w:b w:val="1"/>
          <w:bCs w:val="1"/>
          <w:color w:val="a10e2f"/>
        </w:rPr>
      </w:pPr>
      <w:r w:rsidDel="00000000" w:rsidR="00000000" w:rsidRPr="00000000">
        <w:rPr>
          <w:rtl w:val="0"/>
        </w:rPr>
      </w:r>
    </w:p>
    <w:p w:rsidR="00000000" w:rsidDel="00000000" w:rsidP="00000000" w:rsidRDefault="00000000" w:rsidRPr="00000000" w14:paraId="00000034">
      <w:pPr>
        <w:keepNext w:val="1"/>
        <w:keepLines w:val="1"/>
        <w:spacing w:after="0" w:before="290" w:line="360" w:lineRule="auto"/>
        <w:rPr>
          <w:rFonts w:ascii="Cambria" w:cs="Cambria" w:eastAsia="Cambria" w:hAnsi="Cambria"/>
          <w:b w:val="1"/>
          <w:bCs w:val="1"/>
          <w:color w:val="a10e2f"/>
        </w:rPr>
      </w:pPr>
      <w:r w:rsidDel="00000000" w:rsidR="00000000" w:rsidRPr="00000000">
        <w:rPr>
          <w:rFonts w:ascii="Cambria" w:cs="Cambria" w:eastAsia="Cambria" w:hAnsi="Cambria"/>
          <w:b w:val="1"/>
          <w:bCs w:val="1"/>
          <w:color w:val="a10e2f"/>
          <w:rtl w:val="0"/>
        </w:rPr>
        <w:t xml:space="preserve">Agenda</w:t>
      </w:r>
    </w:p>
    <w:p w:rsidR="00000000" w:rsidDel="00000000" w:rsidP="00000000" w:rsidRDefault="00000000" w:rsidRPr="00000000" w14:paraId="00000035">
      <w:pPr>
        <w:spacing w:after="0" w:line="360" w:lineRule="auto"/>
        <w:rPr>
          <w:rFonts w:ascii="Cambria" w:cs="Cambria" w:eastAsia="Cambria" w:hAnsi="Cambria"/>
          <w:i w:val="1"/>
          <w:iCs w:val="1"/>
          <w:sz w:val="19"/>
          <w:szCs w:val="19"/>
        </w:rPr>
      </w:pPr>
      <w:r w:rsidDel="00000000" w:rsidR="00000000" w:rsidRPr="00000000">
        <w:rPr>
          <w:rFonts w:ascii="Cambria" w:cs="Cambria" w:eastAsia="Cambria" w:hAnsi="Cambria"/>
          <w:i w:val="1"/>
          <w:iCs w:val="1"/>
          <w:sz w:val="19"/>
          <w:szCs w:val="19"/>
          <w:rtl w:val="0"/>
        </w:rPr>
        <w:t xml:space="preserve">Notes by the chair are written in cursive and are part of the agenda and the minutes, after publication.</w:t>
      </w:r>
    </w:p>
    <w:p w:rsidR="00000000" w:rsidDel="00000000" w:rsidP="00000000" w:rsidRDefault="00000000" w:rsidRPr="00000000" w14:paraId="00000036">
      <w:pPr>
        <w:tabs>
          <w:tab w:val="left" w:leader="none" w:pos="3259"/>
        </w:tabs>
        <w:spacing w:after="0" w:line="360" w:lineRule="auto"/>
        <w:rPr>
          <w:rFonts w:ascii="Cambria" w:cs="Cambria" w:eastAsia="Cambria" w:hAnsi="Cambria"/>
          <w:i w:val="1"/>
          <w:iCs w:val="1"/>
          <w:sz w:val="19"/>
          <w:szCs w:val="19"/>
        </w:rPr>
      </w:pPr>
      <w:r w:rsidDel="00000000" w:rsidR="00000000" w:rsidRPr="00000000">
        <w:rPr>
          <w:rFonts w:ascii="Cambria" w:cs="Cambria" w:eastAsia="Cambria" w:hAnsi="Cambria"/>
          <w:i w:val="1"/>
          <w:iCs w:val="1"/>
          <w:sz w:val="19"/>
          <w:szCs w:val="19"/>
          <w:rtl w:val="0"/>
        </w:rPr>
        <w:tab/>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Opening of the meeting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10:10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Setting the agenda</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Last Action List</w:t>
      </w:r>
      <w:r w:rsidDel="00000000" w:rsidR="00000000" w:rsidRPr="00000000">
        <w:rPr>
          <w:rtl w:val="0"/>
        </w:rPr>
      </w:r>
    </w:p>
    <w:tbl>
      <w:tblPr>
        <w:tblStyle w:val="Table2"/>
        <w:tblW w:w="9045.0" w:type="dxa"/>
        <w:jc w:val="left"/>
        <w:tblLayout w:type="fixed"/>
        <w:tblLook w:val="0400"/>
      </w:tblPr>
      <w:tblGrid>
        <w:gridCol w:w="1266"/>
        <w:gridCol w:w="5776"/>
        <w:gridCol w:w="2003"/>
        <w:tblGridChange w:id="0">
          <w:tblGrid>
            <w:gridCol w:w="1266"/>
            <w:gridCol w:w="5776"/>
            <w:gridCol w:w="2003"/>
          </w:tblGrid>
        </w:tblGridChange>
      </w:tblGrid>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Who?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after="0" w:line="360" w:lineRule="auto"/>
              <w:ind w:left="114" w:firstLine="0"/>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What?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0" w:line="360" w:lineRule="auto"/>
              <w:ind w:left="114" w:firstLine="0"/>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When?</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0" w:line="360" w:lineRule="auto"/>
              <w:ind w:left="118" w:firstLine="0"/>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O&amp;O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0" w:line="360" w:lineRule="auto"/>
              <w:ind w:left="118" w:firstLine="0"/>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Read the OER feedback and include it in next week’s discussion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0" w:line="360" w:lineRule="auto"/>
              <w:ind w:firstLine="35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Next meeting</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Johannes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Send the agenda for office hours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after="0" w:line="360" w:lineRule="auto"/>
              <w:ind w:firstLine="35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Before next PV</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Livni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Update on transfer weekend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after="0" w:line="360" w:lineRule="auto"/>
              <w:ind w:firstLine="35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Next meeting</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after="0" w:line="360" w:lineRule="auto"/>
              <w:ind w:left="118" w:firstLine="0"/>
              <w:rPr>
                <w:rFonts w:ascii="Cambria" w:cs="Cambria" w:eastAsia="Cambria" w:hAnsi="Cambri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Resend AI survey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after="0" w:line="360" w:lineRule="auto"/>
              <w:ind w:firstLine="35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ASAP</w:t>
            </w: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OER feedback discussion will be moved to next week’s PV</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Agenda for office hours will be moved to next week</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Livni is still busy trying to find an affordable place to stay for transfer weekend, he will update via Signal once he finds something.</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AI survey has been resent</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Standing behind what is right: urging the Dutch government to uphold international law</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Proposal: Danial proposed a council statement urging the Dutch government to uphold international law.</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Discussion: </w:t>
      </w:r>
    </w:p>
    <w:p w:rsidR="00000000" w:rsidDel="00000000" w:rsidP="00000000" w:rsidRDefault="00000000" w:rsidRPr="00000000" w14:paraId="00000051">
      <w:pPr>
        <w:numPr>
          <w:ilvl w:val="0"/>
          <w:numId w:val="10"/>
        </w:numPr>
        <w:spacing w:after="0" w:line="360" w:lineRule="auto"/>
        <w:ind w:left="1440" w:hanging="360"/>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Danial: Started off by stating that he does not propose the university to make a statement on a specific situation, but uphold international law more generally. He is open to any amendments.</w:t>
      </w:r>
    </w:p>
    <w:p w:rsidR="00000000" w:rsidDel="00000000" w:rsidP="00000000" w:rsidRDefault="00000000" w:rsidRPr="00000000" w14:paraId="00000052">
      <w:pPr>
        <w:numPr>
          <w:ilvl w:val="0"/>
          <w:numId w:val="10"/>
        </w:numPr>
        <w:spacing w:after="0" w:line="360" w:lineRule="auto"/>
        <w:ind w:left="1440" w:hanging="360"/>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Fabian: Questioned the necessity, noting that the Netherlands has already joined the genocide case at the ICJ. Asked for more specificity instead of ‘upholding international law’. </w:t>
      </w:r>
    </w:p>
    <w:p w:rsidR="00000000" w:rsidDel="00000000" w:rsidP="00000000" w:rsidRDefault="00000000" w:rsidRPr="00000000" w14:paraId="00000053">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Danial: Argued that while joining the case is a positive step, international law is broader. He emphasized that as law students, there is a duty to speak out. Upholding international law is not only about Israel. Regarding the specificity: this would be possible and discussed within the drafting committee.</w:t>
      </w:r>
    </w:p>
    <w:p w:rsidR="00000000" w:rsidDel="00000000" w:rsidP="00000000" w:rsidRDefault="00000000" w:rsidRPr="00000000" w14:paraId="000000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Tom → I helped Danial with the meeting piece already so I have nothing to add</w:t>
      </w:r>
    </w:p>
    <w:p w:rsidR="00000000" w:rsidDel="00000000" w:rsidP="00000000" w:rsidRDefault="00000000" w:rsidRPr="00000000" w14:paraId="000000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Angie-Lee → I do not have anything to add</w:t>
      </w:r>
    </w:p>
    <w:p w:rsidR="00000000" w:rsidDel="00000000" w:rsidP="00000000" w:rsidRDefault="00000000" w:rsidRPr="00000000" w14:paraId="000000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Anastacia &amp; Vincent: Raised concerns regarding the council’s mandate. They argued that the FSR is not a political body and should focus on whether such a statement directly benefits students or falls within the scope of faculty representation.</w:t>
      </w:r>
    </w:p>
    <w:p w:rsidR="00000000" w:rsidDel="00000000" w:rsidP="00000000" w:rsidRDefault="00000000" w:rsidRPr="00000000" w14:paraId="00000057">
      <w:pPr>
        <w:numPr>
          <w:ilvl w:val="1"/>
          <w:numId w:val="10"/>
        </w:numPr>
        <w:spacing w:after="0" w:line="360" w:lineRule="auto"/>
        <w:ind w:left="2160" w:hanging="360"/>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Danial: We have a different opinion on whether we are a political body, for me everything is political, in essence asking the international law to be followed is political yes, but also the duty of the government. Furthermore, as we are law students I feel it is our duty to speak up.</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sz w:val="19"/>
          <w:szCs w:val="19"/>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Vincent: Stated that it was a well researched document, in the future he would appreciate it if we have a more strict deadline as he would have liked to check the sources etc.</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Danial: I agree and take my responsibility</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Vincent:. Basically: good document, but not for us, if I ask the question whether this would benefit the students I would say no. Especially after what Fabian said that the government has added itself to the genocide case. </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Danial: I do not agree that it is only a symbolic statement that has no use, seeing that our student council can be re-assuring for students. NL added themselves around 12th of March, but that does not reflect the current situation. We are not saying the Dutch government is inactive, just not active enough.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Cambria" w:cs="Cambria" w:eastAsia="Cambria" w:hAnsi="Cambria"/>
          <w:sz w:val="19"/>
          <w:szCs w:val="19"/>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Wytze: “We are not active enough”, you want a general statement, but making a list of everything is undoable and I agree that our role as FSR does not include this. First step is whether we want a statement and second step what that statement would entail.</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Danial: That the Dutch government has not done enough was my personal opinion, but does not have to be included, that is why there should be a committee.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Cambria" w:cs="Cambria" w:eastAsia="Cambria" w:hAnsi="Cambria"/>
          <w:sz w:val="19"/>
          <w:szCs w:val="19"/>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Vote: Should the council issue a statement?</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In favor: 5</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Against: 3 </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Abstain: 0  </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sz w:val="19"/>
          <w:szCs w:val="19"/>
          <w:u w:val="none"/>
        </w:rPr>
      </w:pPr>
      <w:r w:rsidDel="00000000" w:rsidR="00000000" w:rsidRPr="00000000">
        <w:rPr>
          <w:rFonts w:ascii="Cambria" w:cs="Cambria" w:eastAsia="Cambria" w:hAnsi="Cambria"/>
          <w:sz w:val="19"/>
          <w:szCs w:val="19"/>
          <w:rtl w:val="0"/>
        </w:rPr>
        <w:t xml:space="preserve">Blanco: 3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Result: Statement will be drafted before Saturday 17:00.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left"/>
        <w:rPr>
          <w:rFonts w:ascii="Cambria" w:cs="Cambria" w:eastAsia="Cambria" w:hAnsi="Cambria"/>
          <w:sz w:val="19"/>
          <w:szCs w:val="19"/>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Updates</w:t>
      </w:r>
    </w:p>
    <w:p w:rsidR="00000000" w:rsidDel="00000000" w:rsidP="00000000" w:rsidRDefault="00000000" w:rsidRPr="00000000" w14:paraId="0000006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afterAutospacing="0" w:before="0" w:line="360" w:lineRule="auto"/>
        <w:ind w:left="144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CSR</w:t>
      </w:r>
    </w:p>
    <w:p w:rsidR="00000000" w:rsidDel="00000000" w:rsidP="00000000" w:rsidRDefault="00000000" w:rsidRPr="00000000" w14:paraId="0000006A">
      <w:pPr>
        <w:numPr>
          <w:ilvl w:val="0"/>
          <w:numId w:val="9"/>
        </w:numPr>
        <w:spacing w:after="0" w:afterAutospacing="0" w:before="0" w:beforeAutospacing="0" w:line="360" w:lineRule="auto"/>
        <w:ind w:left="2160" w:hanging="360"/>
        <w:rPr>
          <w:rFonts w:ascii="Cambria" w:cs="Cambria" w:eastAsia="Cambria" w:hAnsi="Cambria"/>
          <w:sz w:val="19"/>
          <w:szCs w:val="19"/>
        </w:rPr>
      </w:pPr>
      <w:r w:rsidDel="00000000" w:rsidR="00000000" w:rsidRPr="00000000">
        <w:rPr>
          <w:rFonts w:ascii="Cambria" w:cs="Cambria" w:eastAsia="Cambria" w:hAnsi="Cambria"/>
          <w:sz w:val="22"/>
          <w:szCs w:val="22"/>
          <w:rtl w:val="0"/>
        </w:rPr>
        <w:t xml:space="preserve">BAC Committee:</w:t>
      </w:r>
      <w:r w:rsidDel="00000000" w:rsidR="00000000" w:rsidRPr="00000000">
        <w:rPr>
          <w:rFonts w:ascii="Cambria" w:cs="Cambria" w:eastAsia="Cambria" w:hAnsi="Cambria"/>
          <w:sz w:val="19"/>
          <w:szCs w:val="19"/>
          <w:rtl w:val="0"/>
        </w:rPr>
        <w:t xml:space="preserve"> Currently working on the selection of the new student assessor (confidentiality applies).</w:t>
      </w:r>
    </w:p>
    <w:p w:rsidR="00000000" w:rsidDel="00000000" w:rsidP="00000000" w:rsidRDefault="00000000" w:rsidRPr="00000000" w14:paraId="0000006B">
      <w:pPr>
        <w:numPr>
          <w:ilvl w:val="0"/>
          <w:numId w:val="9"/>
        </w:numPr>
        <w:spacing w:after="0" w:afterAutospacing="0" w:before="0" w:beforeAutospacing="0" w:line="360" w:lineRule="auto"/>
        <w:ind w:left="2160" w:hanging="360"/>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Procedures: No current advice procedures; more updates expected next week.</w:t>
      </w:r>
    </w:p>
    <w:p w:rsidR="00000000" w:rsidDel="00000000" w:rsidP="00000000" w:rsidRDefault="00000000" w:rsidRPr="00000000" w14:paraId="0000006C">
      <w:pPr>
        <w:numPr>
          <w:ilvl w:val="0"/>
          <w:numId w:val="9"/>
        </w:numPr>
        <w:spacing w:after="0" w:afterAutospacing="0" w:before="0" w:beforeAutospacing="0" w:line="360" w:lineRule="auto"/>
        <w:ind w:left="2160" w:hanging="360"/>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Internal: The process for updating the House Rules is now complete.</w:t>
      </w:r>
    </w:p>
    <w:p w:rsidR="00000000" w:rsidDel="00000000" w:rsidP="00000000" w:rsidRDefault="00000000" w:rsidRPr="00000000" w14:paraId="0000006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O&amp;O</w:t>
      </w:r>
    </w:p>
    <w:p w:rsidR="00000000" w:rsidDel="00000000" w:rsidP="00000000" w:rsidRDefault="00000000" w:rsidRPr="00000000" w14:paraId="0000006E">
      <w:pPr>
        <w:numPr>
          <w:ilvl w:val="0"/>
          <w:numId w:val="2"/>
        </w:numPr>
        <w:spacing w:after="0" w:line="360" w:lineRule="auto"/>
        <w:ind w:left="2160" w:hanging="360"/>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As texted by Noor: the topic regarding the meeting piece has been moved to the OV.</w:t>
      </w:r>
    </w:p>
    <w:p w:rsidR="00000000" w:rsidDel="00000000" w:rsidP="00000000" w:rsidRDefault="00000000" w:rsidRPr="00000000" w14:paraId="0000006F">
      <w:pPr>
        <w:numPr>
          <w:ilvl w:val="0"/>
          <w:numId w:val="2"/>
        </w:numPr>
        <w:spacing w:after="0" w:line="360" w:lineRule="auto"/>
        <w:ind w:left="2160" w:hanging="360"/>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Danial: An updated version of the meeting piece is still pending.</w:t>
      </w:r>
    </w:p>
    <w:p w:rsidR="00000000" w:rsidDel="00000000" w:rsidP="00000000" w:rsidRDefault="00000000" w:rsidRPr="00000000" w14:paraId="0000007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O&amp;F</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AI survey is functional again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Anastacia is awaiting a response regarding extracurriculars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Menstrual Products: Noted that supplies are frequently empty. The council intends to post a social media story/video to raise awareness. A meeting is scheduled for next week.</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 Maintained positive contact with the Green Office; representative visits every two weeks.</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1"/>
          <w:bCs w:val="1"/>
          <w:i w:val="0"/>
          <w:iCs w:val="0"/>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Other points/questions</w:t>
      </w:r>
    </w:p>
    <w:p w:rsidR="00000000" w:rsidDel="00000000" w:rsidP="00000000" w:rsidRDefault="00000000" w:rsidRPr="00000000" w14:paraId="00000076">
      <w:pPr>
        <w:numPr>
          <w:ilvl w:val="0"/>
          <w:numId w:val="3"/>
        </w:numPr>
        <w:spacing w:after="0" w:line="360" w:lineRule="auto"/>
        <w:ind w:left="1440" w:hanging="360"/>
        <w:rPr>
          <w:rFonts w:ascii="Cambria" w:cs="Cambria" w:eastAsia="Cambria" w:hAnsi="Cambria"/>
          <w:sz w:val="19"/>
          <w:szCs w:val="19"/>
        </w:rPr>
      </w:pPr>
      <w:r w:rsidDel="00000000" w:rsidR="00000000" w:rsidRPr="00000000">
        <w:rPr>
          <w:rFonts w:ascii="Cambria" w:cs="Cambria" w:eastAsia="Cambria" w:hAnsi="Cambria"/>
          <w:sz w:val="19"/>
          <w:szCs w:val="19"/>
          <w:rtl w:val="0"/>
        </w:rPr>
        <w:t xml:space="preserve">Smoking Policy: Wytze expressed frustration with the current smoking policy. Maybe Carla can bring it up during the pre-meeting. Vincent noted the legal ambiguity regarding the UvA’s right to enforce.</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mbria" w:cs="Cambria" w:eastAsia="Cambria" w:hAnsi="Cambria"/>
          <w:b w:val="0"/>
          <w:bCs w:val="0"/>
          <w:i w:val="1"/>
          <w:iCs w:val="1"/>
          <w:smallCaps w:val="0"/>
          <w:strike w:val="0"/>
          <w:color w:val="000000"/>
          <w:sz w:val="19"/>
          <w:szCs w:val="19"/>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19"/>
          <w:szCs w:val="19"/>
          <w:u w:val="none"/>
          <w:shd w:fill="auto" w:val="clear"/>
          <w:vertAlign w:val="baseline"/>
          <w:rtl w:val="0"/>
        </w:rPr>
        <w:t xml:space="preserve">Closing the meeting</w:t>
      </w:r>
      <w:r w:rsidDel="00000000" w:rsidR="00000000" w:rsidRPr="00000000">
        <w:rPr>
          <w:rtl w:val="0"/>
        </w:rPr>
      </w:r>
    </w:p>
    <w:p w:rsidR="00000000" w:rsidDel="00000000" w:rsidP="00000000" w:rsidRDefault="00000000" w:rsidRPr="00000000" w14:paraId="00000078">
      <w:pPr>
        <w:spacing w:after="0" w:line="360" w:lineRule="auto"/>
        <w:rPr>
          <w:rFonts w:ascii="Cambria" w:cs="Cambria" w:eastAsia="Cambria" w:hAnsi="Cambria"/>
          <w:sz w:val="19"/>
          <w:szCs w:val="19"/>
        </w:rPr>
      </w:pPr>
      <w:r w:rsidDel="00000000" w:rsidR="00000000" w:rsidRPr="00000000">
        <w:rPr>
          <w:rFonts w:ascii="Cambria" w:cs="Cambria" w:eastAsia="Cambria" w:hAnsi="Cambria"/>
          <w:sz w:val="19"/>
          <w:szCs w:val="19"/>
          <w:rtl w:val="0"/>
        </w:rPr>
        <w:tab/>
        <w:t xml:space="preserve">10:50</w:t>
      </w:r>
    </w:p>
    <w:p w:rsidR="00000000" w:rsidDel="00000000" w:rsidP="00000000" w:rsidRDefault="00000000" w:rsidRPr="00000000" w14:paraId="00000079">
      <w:pPr>
        <w:spacing w:after="0" w:line="360" w:lineRule="auto"/>
        <w:rPr>
          <w:rFonts w:ascii="Cambria" w:cs="Cambria" w:eastAsia="Cambria" w:hAnsi="Cambria"/>
          <w:sz w:val="19"/>
          <w:szCs w:val="19"/>
        </w:rPr>
      </w:pPr>
      <w:r w:rsidDel="00000000" w:rsidR="00000000" w:rsidRPr="00000000">
        <w:rPr>
          <w:rtl w:val="0"/>
        </w:rPr>
      </w:r>
    </w:p>
    <w:p w:rsidR="00000000" w:rsidDel="00000000" w:rsidP="00000000" w:rsidRDefault="00000000" w:rsidRPr="00000000" w14:paraId="0000007A">
      <w:pPr>
        <w:spacing w:after="0" w:line="360" w:lineRule="auto"/>
        <w:rPr>
          <w:rFonts w:ascii="Cambria" w:cs="Cambria" w:eastAsia="Cambria" w:hAnsi="Cambria"/>
          <w:i w:val="1"/>
          <w:iCs w:val="1"/>
          <w:sz w:val="19"/>
          <w:szCs w:val="19"/>
        </w:rPr>
      </w:pPr>
      <w:r w:rsidDel="00000000" w:rsidR="00000000" w:rsidRPr="00000000">
        <w:rPr>
          <w:rFonts w:ascii="Cambria" w:cs="Cambria" w:eastAsia="Cambria" w:hAnsi="Cambria"/>
          <w:i w:val="1"/>
          <w:iCs w:val="1"/>
          <w:sz w:val="19"/>
          <w:szCs w:val="19"/>
          <w:rtl w:val="0"/>
        </w:rPr>
        <w:t xml:space="preserve">In the case of absence and/or mandate, please send an e-mail to  </w:t>
      </w:r>
      <w:hyperlink r:id="rId7">
        <w:r w:rsidDel="00000000" w:rsidR="00000000" w:rsidRPr="00000000">
          <w:rPr>
            <w:rFonts w:ascii="Cambria" w:cs="Cambria" w:eastAsia="Cambria" w:hAnsi="Cambria"/>
            <w:i w:val="1"/>
            <w:iCs w:val="1"/>
            <w:color w:val="467886"/>
            <w:sz w:val="19"/>
            <w:szCs w:val="19"/>
            <w:u w:val="single"/>
            <w:rtl w:val="0"/>
          </w:rPr>
          <w:t xml:space="preserve">livni.fsr.fdr@gmail.com</w:t>
        </w:r>
      </w:hyperlink>
      <w:r w:rsidDel="00000000" w:rsidR="00000000" w:rsidRPr="00000000">
        <w:rPr>
          <w:rFonts w:ascii="Cambria" w:cs="Cambria" w:eastAsia="Cambria" w:hAnsi="Cambria"/>
          <w:i w:val="1"/>
          <w:iCs w:val="1"/>
          <w:sz w:val="19"/>
          <w:szCs w:val="19"/>
          <w:rtl w:val="0"/>
        </w:rPr>
        <w:t xml:space="preserve">.</w:t>
      </w:r>
    </w:p>
    <w:p w:rsidR="00000000" w:rsidDel="00000000" w:rsidP="00000000" w:rsidRDefault="00000000" w:rsidRPr="00000000" w14:paraId="0000007B">
      <w:pPr>
        <w:keepNext w:val="1"/>
        <w:keepLines w:val="1"/>
        <w:spacing w:after="0" w:before="290" w:line="360" w:lineRule="auto"/>
        <w:rPr>
          <w:rFonts w:ascii="Cambria" w:cs="Cambria" w:eastAsia="Cambria" w:hAnsi="Cambria"/>
          <w:b w:val="1"/>
          <w:bCs w:val="1"/>
          <w:color w:val="a10e2f"/>
        </w:rPr>
      </w:pPr>
      <w:r w:rsidDel="00000000" w:rsidR="00000000" w:rsidRPr="00000000">
        <w:rPr>
          <w:rFonts w:ascii="Cambria" w:cs="Cambria" w:eastAsia="Cambria" w:hAnsi="Cambria"/>
          <w:b w:val="1"/>
          <w:bCs w:val="1"/>
          <w:color w:val="a10e2f"/>
          <w:rtl w:val="0"/>
        </w:rPr>
        <w:t xml:space="preserve">Action-list</w:t>
      </w:r>
    </w:p>
    <w:tbl>
      <w:tblPr>
        <w:tblStyle w:val="Table3"/>
        <w:tblW w:w="9046.000000000002" w:type="dxa"/>
        <w:jc w:val="left"/>
        <w:tblLayout w:type="fixed"/>
        <w:tblLook w:val="0400"/>
      </w:tblPr>
      <w:tblGrid>
        <w:gridCol w:w="1266"/>
        <w:gridCol w:w="5777"/>
        <w:gridCol w:w="2003"/>
        <w:tblGridChange w:id="0">
          <w:tblGrid>
            <w:gridCol w:w="1266"/>
            <w:gridCol w:w="5777"/>
            <w:gridCol w:w="2003"/>
          </w:tblGrid>
        </w:tblGridChange>
      </w:tblGrid>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Who?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spacing w:after="0" w:line="360" w:lineRule="auto"/>
              <w:ind w:left="114" w:firstLine="0"/>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What?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spacing w:after="0" w:line="360" w:lineRule="auto"/>
              <w:ind w:left="114" w:firstLine="0"/>
              <w:rPr>
                <w:rFonts w:ascii="Cambria" w:cs="Cambria" w:eastAsia="Cambria" w:hAnsi="Cambria"/>
                <w:sz w:val="20"/>
                <w:szCs w:val="20"/>
              </w:rPr>
            </w:pPr>
            <w:r w:rsidDel="00000000" w:rsidR="00000000" w:rsidRPr="00000000">
              <w:rPr>
                <w:rFonts w:ascii="Cambria" w:cs="Cambria" w:eastAsia="Cambria" w:hAnsi="Cambria"/>
                <w:color w:val="000000"/>
                <w:sz w:val="20"/>
                <w:szCs w:val="20"/>
                <w:rtl w:val="0"/>
              </w:rPr>
              <w:t xml:space="preserve">When?</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spacing w:after="0" w:line="360" w:lineRule="auto"/>
              <w:ind w:left="118" w:firstLine="0"/>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O&amp;O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spacing w:after="0" w:line="360" w:lineRule="auto"/>
              <w:ind w:left="0" w:firstLine="0"/>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 OER feedback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spacing w:after="0" w:line="360" w:lineRule="auto"/>
              <w:ind w:firstLine="35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Next meeting</w:t>
            </w:r>
            <w:r w:rsidDel="00000000" w:rsidR="00000000" w:rsidRPr="00000000">
              <w:rPr>
                <w:rtl w:val="0"/>
              </w:rPr>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Johannes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spacing w:after="0" w:line="360" w:lineRule="auto"/>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Send agenda for office hours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spacing w:after="0" w:line="360" w:lineRule="auto"/>
              <w:ind w:firstLine="357"/>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ASAP</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Danial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spacing w:after="0" w:line="360" w:lineRule="auto"/>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Provide draft for statement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spacing w:after="0" w:line="360" w:lineRule="auto"/>
              <w:ind w:firstLine="357"/>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Saturday 17:00</w:t>
            </w:r>
          </w:p>
        </w:tc>
      </w:tr>
      <w:tr>
        <w:trPr>
          <w:cantSplit w:val="0"/>
          <w:trHeight w:val="2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spacing w:after="0" w:line="360" w:lineRule="auto"/>
              <w:ind w:left="118"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Anouchka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spacing w:after="0" w:line="360" w:lineRule="auto"/>
              <w:ind w:left="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Remove PV April 29th from calendar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spacing w:after="0" w:line="360" w:lineRule="auto"/>
              <w:ind w:firstLine="357"/>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ASAP</w:t>
            </w:r>
          </w:p>
        </w:tc>
      </w:tr>
    </w:tbl>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720" w:top="720" w:left="720" w:right="720" w:header="822" w:footer="82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Pagina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1"/>
        <w:bCs w:val="1"/>
        <w:i w:val="0"/>
        <w:iCs w:val="0"/>
        <w:smallCaps w:val="0"/>
        <w:strike w:val="0"/>
        <w:color w:val="a10e2f"/>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a10e2f"/>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Pagina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a10e2f"/>
        <w:sz w:val="24"/>
        <w:szCs w:val="24"/>
        <w:u w:val="none"/>
        <w:shd w:fill="auto" w:val="clear"/>
        <w:vertAlign w:val="baseline"/>
        <w:rtl w:val="0"/>
      </w:rPr>
      <w:t xml:space="preserv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262890</wp:posOffset>
          </wp:positionH>
          <wp:positionV relativeFrom="paragraph">
            <wp:posOffset>0</wp:posOffset>
          </wp:positionV>
          <wp:extent cx="360680" cy="355600"/>
          <wp:effectExtent b="0" l="0" r="0" t="0"/>
          <wp:wrapSquare wrapText="bothSides" distB="0" distT="0" distL="114935" distR="114935"/>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60680" cy="355600"/>
                  </a:xfrm>
                  <a:prstGeom prst="rect"/>
                  <a:ln/>
                </pic:spPr>
              </pic:pic>
            </a:graphicData>
          </a:graphic>
        </wp:anchor>
      </w:drawing>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1038860</wp:posOffset>
          </wp:positionH>
          <wp:positionV relativeFrom="paragraph">
            <wp:posOffset>0</wp:posOffset>
          </wp:positionV>
          <wp:extent cx="2524125" cy="254000"/>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125" cy="2540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page">
            <wp:posOffset>812800</wp:posOffset>
          </wp:positionH>
          <wp:positionV relativeFrom="page">
            <wp:posOffset>521036</wp:posOffset>
          </wp:positionV>
          <wp:extent cx="1811020" cy="431125"/>
          <wp:effectExtent b="0" l="0" r="0" t="0"/>
          <wp:wrapSquare wrapText="bothSides" distB="0" distT="0" distL="114300" distR="114300"/>
          <wp:docPr descr="Macintosh HD:Users:Bas:Dropbox:Werk:Klanten:Studentenraad:SR Templates (Working):01 Algemene bestanden:01 Logos:Beeld- en tekstmerk (horizontaal):Beeld- en woordmerk (horizontaal)-08.png" id="8" name="image7.png"/>
          <a:graphic>
            <a:graphicData uri="http://schemas.openxmlformats.org/drawingml/2006/picture">
              <pic:pic>
                <pic:nvPicPr>
                  <pic:cNvPr descr="Macintosh HD:Users:Bas:Dropbox:Werk:Klanten:Studentenraad:SR Templates (Working):01 Algemene bestanden:01 Logos:Beeld- en tekstmerk (horizontaal):Beeld- en woordmerk (horizontaal)-08.png" id="0" name="image7.png"/>
                  <pic:cNvPicPr preferRelativeResize="0"/>
                </pic:nvPicPr>
                <pic:blipFill>
                  <a:blip r:embed="rId1"/>
                  <a:srcRect b="0" l="0" r="0" t="0"/>
                  <a:stretch>
                    <a:fillRect/>
                  </a:stretch>
                </pic:blipFill>
                <pic:spPr>
                  <a:xfrm>
                    <a:off x="0" y="0"/>
                    <a:ext cx="1811020" cy="431125"/>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812482</wp:posOffset>
              </wp:positionH>
              <wp:positionV relativeFrom="page">
                <wp:posOffset>247333</wp:posOffset>
              </wp:positionV>
              <wp:extent cx="6500495" cy="63500"/>
              <wp:effectExtent b="0" l="0" r="0" t="0"/>
              <wp:wrapSquare wrapText="bothSides" distB="0" distT="0" distL="114300" distR="114300"/>
              <wp:docPr id="2" name=""/>
              <a:graphic>
                <a:graphicData uri="http://schemas.microsoft.com/office/word/2010/wordprocessingShape">
                  <wps:wsp>
                    <wps:cNvSpPr/>
                    <wps:cNvPr id="3" name="Shape 3"/>
                    <wps:spPr>
                      <a:xfrm>
                        <a:off x="2100515" y="3753013"/>
                        <a:ext cx="6490970" cy="53975"/>
                      </a:xfrm>
                      <a:prstGeom prst="rect">
                        <a:avLst/>
                      </a:prstGeom>
                      <a:solidFill>
                        <a:srgbClr val="A10C2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812482</wp:posOffset>
              </wp:positionH>
              <wp:positionV relativeFrom="page">
                <wp:posOffset>247333</wp:posOffset>
              </wp:positionV>
              <wp:extent cx="6500495" cy="63500"/>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500495" cy="635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6400"/>
      </w:tabs>
      <w:spacing w:after="0" w:before="0" w:line="240" w:lineRule="auto"/>
      <w:ind w:left="0" w:right="0" w:firstLine="0"/>
      <w:jc w:val="left"/>
      <w:rPr>
        <w:rFonts w:ascii="Aptos" w:cs="Aptos" w:eastAsia="Aptos" w:hAnsi="Aptos"/>
        <w:b w:val="0"/>
        <w:bCs w:val="0"/>
        <w:i w:val="0"/>
        <w:iCs w:val="0"/>
        <w:smallCaps w:val="0"/>
        <w:strike w:val="0"/>
        <w:color w:val="a10e2f"/>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a10e2f"/>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247333</wp:posOffset>
              </wp:positionH>
              <wp:positionV relativeFrom="page">
                <wp:posOffset>247333</wp:posOffset>
              </wp:positionV>
              <wp:extent cx="6500495" cy="63500"/>
              <wp:effectExtent b="0" l="0" r="0" t="0"/>
              <wp:wrapSquare wrapText="bothSides" distB="0" distT="0" distL="114300" distR="114300"/>
              <wp:docPr id="3" name=""/>
              <a:graphic>
                <a:graphicData uri="http://schemas.microsoft.com/office/word/2010/wordprocessingShape">
                  <wps:wsp>
                    <wps:cNvSpPr/>
                    <wps:cNvPr id="4" name="Shape 4"/>
                    <wps:spPr>
                      <a:xfrm>
                        <a:off x="2100515" y="3753013"/>
                        <a:ext cx="6490970" cy="53975"/>
                      </a:xfrm>
                      <a:prstGeom prst="rect">
                        <a:avLst/>
                      </a:prstGeom>
                      <a:solidFill>
                        <a:srgbClr val="A10C2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247333</wp:posOffset>
              </wp:positionH>
              <wp:positionV relativeFrom="page">
                <wp:posOffset>247333</wp:posOffset>
              </wp:positionV>
              <wp:extent cx="6500495" cy="63500"/>
              <wp:effectExtent b="0" l="0" r="0" t="0"/>
              <wp:wrapSquare wrapText="bothSides" distB="0" distT="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500495" cy="6350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5682298</wp:posOffset>
              </wp:positionH>
              <wp:positionV relativeFrom="page">
                <wp:posOffset>559753</wp:posOffset>
              </wp:positionV>
              <wp:extent cx="1434465" cy="768985"/>
              <wp:effectExtent b="0" l="0" r="0" t="0"/>
              <wp:wrapSquare wrapText="bothSides" distB="0" distT="0" distL="114300" distR="114300"/>
              <wp:docPr id="4" name=""/>
              <a:graphic>
                <a:graphicData uri="http://schemas.microsoft.com/office/word/2010/wordprocessingShape">
                  <wps:wsp>
                    <wps:cNvSpPr/>
                    <wps:cNvPr id="5" name="Shape 5"/>
                    <wps:spPr>
                      <a:xfrm>
                        <a:off x="4633530" y="3400270"/>
                        <a:ext cx="1424940" cy="759460"/>
                      </a:xfrm>
                      <a:prstGeom prst="rect">
                        <a:avLst/>
                      </a:prstGeom>
                      <a:noFill/>
                      <a:ln>
                        <a:noFill/>
                      </a:ln>
                    </wps:spPr>
                    <wps:txbx>
                      <w:txbxContent>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t xml:space="preserve">REC A, Kamer A3.12</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Nieuwe Achtergracht 166</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(020) 525 3446</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fsr-fdr@uva.nl</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studentenraad.nl</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ptos" w:cs="Aptos" w:eastAsia="Aptos" w:hAnsi="Aptos"/>
                              <w:b w:val="0"/>
                              <w:i w:val="0"/>
                              <w:smallCaps w:val="0"/>
                              <w:strike w:val="0"/>
                              <w:color w:val="000000"/>
                              <w:sz w:val="14"/>
                              <w:vertAlign w:val="baseline"/>
                            </w:rPr>
                          </w:r>
                          <w:r w:rsidDel="00000000" w:rsidR="00000000" w:rsidRPr="00000000">
                            <w:rPr>
                              <w:rFonts w:ascii="Aptos" w:cs="Aptos" w:eastAsia="Aptos" w:hAnsi="Aptos"/>
                              <w:b w:val="0"/>
                              <w:i w:val="0"/>
                              <w:smallCaps w:val="0"/>
                              <w:strike w:val="0"/>
                              <w:color w:val="000000"/>
                              <w:sz w:val="1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5682298</wp:posOffset>
              </wp:positionH>
              <wp:positionV relativeFrom="page">
                <wp:posOffset>559753</wp:posOffset>
              </wp:positionV>
              <wp:extent cx="1434465" cy="768985"/>
              <wp:effectExtent b="0" l="0" r="0" t="0"/>
              <wp:wrapSquare wrapText="bothSides" distB="0" distT="0" distL="114300" distR="114300"/>
              <wp:docPr id="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434465" cy="768985"/>
                      </a:xfrm>
                      <a:prstGeom prst="rect"/>
                      <a:ln/>
                    </pic:spPr>
                  </pic:pic>
                </a:graphicData>
              </a:graphic>
            </wp:anchor>
          </w:drawing>
        </mc:Fallback>
      </mc:AlternateConten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anchor allowOverlap="1" behindDoc="0" distB="180340" distT="0" distL="114300" distR="114300" hidden="0" layoutInCell="1" locked="0" relativeHeight="0" simplePos="0">
          <wp:simplePos x="0" y="0"/>
          <wp:positionH relativeFrom="page">
            <wp:posOffset>1231900</wp:posOffset>
          </wp:positionH>
          <wp:positionV relativeFrom="page">
            <wp:posOffset>596900</wp:posOffset>
          </wp:positionV>
          <wp:extent cx="3456940" cy="822960"/>
          <wp:effectExtent b="0" l="0" r="0" t="0"/>
          <wp:wrapTopAndBottom distB="180340" distT="0"/>
          <wp:docPr descr="Macintosh HD:Users:Bas:Dropbox:Werk:Klanten:Studentenraad:SR Templates (Working):01 Algemene bestanden:01 Logos:Beeld- en tekstmerk (horizontaal):Beeld- en woordmerk (horizontaal)-08.png" id="7" name="image8.png"/>
          <a:graphic>
            <a:graphicData uri="http://schemas.openxmlformats.org/drawingml/2006/picture">
              <pic:pic>
                <pic:nvPicPr>
                  <pic:cNvPr descr="Macintosh HD:Users:Bas:Dropbox:Werk:Klanten:Studentenraad:SR Templates (Working):01 Algemene bestanden:01 Logos:Beeld- en tekstmerk (horizontaal):Beeld- en woordmerk (horizontaal)-08.png" id="0" name="image8.png"/>
                  <pic:cNvPicPr preferRelativeResize="0"/>
                </pic:nvPicPr>
                <pic:blipFill>
                  <a:blip r:embed="rId2"/>
                  <a:srcRect b="0" l="0" r="0" t="0"/>
                  <a:stretch>
                    <a:fillRect/>
                  </a:stretch>
                </pic:blipFill>
                <pic:spPr>
                  <a:xfrm>
                    <a:off x="0" y="0"/>
                    <a:ext cx="3456940" cy="822960"/>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1795463</wp:posOffset>
              </wp:positionH>
              <wp:positionV relativeFrom="page">
                <wp:posOffset>247333</wp:posOffset>
              </wp:positionV>
              <wp:extent cx="5517515" cy="99695"/>
              <wp:effectExtent b="0" l="0" r="0" t="0"/>
              <wp:wrapSquare wrapText="bothSides" distB="0" distT="0" distL="114300" distR="114300"/>
              <wp:docPr id="1" name=""/>
              <a:graphic>
                <a:graphicData uri="http://schemas.microsoft.com/office/word/2010/wordprocessingShape">
                  <wps:wsp>
                    <wps:cNvSpPr/>
                    <wps:cNvPr id="2" name="Shape 2"/>
                    <wps:spPr>
                      <a:xfrm>
                        <a:off x="2592005" y="3734915"/>
                        <a:ext cx="5507990" cy="90170"/>
                      </a:xfrm>
                      <a:prstGeom prst="rect">
                        <a:avLst/>
                      </a:prstGeom>
                      <a:solidFill>
                        <a:srgbClr val="A10C2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1795463</wp:posOffset>
              </wp:positionH>
              <wp:positionV relativeFrom="page">
                <wp:posOffset>247333</wp:posOffset>
              </wp:positionV>
              <wp:extent cx="5517515" cy="99695"/>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517515" cy="9969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b w:val="1"/>
        <w:bCs w:val="1"/>
        <w:i w:val="0"/>
        <w:i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ivni.fsr.fdr@gmail.com"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fwkS8cz6YwhC4aPyXzrbSc0olQ==">CgMxLjA4AHIhMU13TFFKYXFZZElleUdBcFJVdUU2dGtyUGFQZldNM2Vt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